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3F9" w:rsidRPr="00EC5CAC" w:rsidRDefault="006A13F9" w:rsidP="00EC5CAC">
      <w:pPr>
        <w:widowControl/>
        <w:ind w:firstLineChars="150" w:firstLine="480"/>
        <w:rPr>
          <w:rFonts w:eastAsia="仿宋"/>
          <w:sz w:val="32"/>
          <w:szCs w:val="32"/>
        </w:rPr>
      </w:pPr>
      <w:r w:rsidRPr="00EC5CAC">
        <w:rPr>
          <w:rFonts w:eastAsia="仿宋" w:hint="eastAsia"/>
          <w:sz w:val="32"/>
          <w:szCs w:val="32"/>
        </w:rPr>
        <w:t>附件</w:t>
      </w:r>
      <w:r w:rsidRPr="00EC5CAC">
        <w:rPr>
          <w:rFonts w:eastAsia="仿宋" w:hint="eastAsia"/>
          <w:sz w:val="32"/>
          <w:szCs w:val="32"/>
        </w:rPr>
        <w:t>3</w:t>
      </w:r>
    </w:p>
    <w:p w:rsidR="006A13F9" w:rsidRPr="00F558DA" w:rsidRDefault="006A13F9" w:rsidP="006A13F9">
      <w:pPr>
        <w:widowControl/>
        <w:jc w:val="center"/>
        <w:rPr>
          <w:rFonts w:ascii="宋体" w:hAnsi="宋体" w:cs="宋体"/>
          <w:color w:val="333333"/>
          <w:sz w:val="26"/>
          <w:szCs w:val="26"/>
        </w:rPr>
      </w:pPr>
      <w:bookmarkStart w:id="0" w:name="_Hlk31792541"/>
      <w:r w:rsidRPr="004C61D6">
        <w:rPr>
          <w:rFonts w:ascii="宋体" w:hAnsi="宋体" w:cs="宋体"/>
          <w:b/>
          <w:bCs/>
          <w:color w:val="000000"/>
          <w:sz w:val="23"/>
          <w:szCs w:val="23"/>
        </w:rPr>
        <w:t>寒假阅读书目推荐</w:t>
      </w:r>
      <w:bookmarkEnd w:id="0"/>
      <w:r w:rsidRPr="00F558DA">
        <w:rPr>
          <w:rFonts w:ascii="Arial" w:hAnsi="Arial" w:cs="Arial"/>
          <w:color w:val="6A6A6A"/>
        </w:rPr>
        <w:br/>
      </w:r>
      <w:bookmarkStart w:id="1" w:name="_GoBack"/>
      <w:r w:rsidRPr="00F558DA">
        <w:rPr>
          <w:rFonts w:ascii="宋体" w:hAnsi="宋体" w:cs="宋体"/>
          <w:color w:val="494646"/>
          <w:sz w:val="21"/>
          <w:szCs w:val="21"/>
        </w:rPr>
        <w:t>1.马克思：《青年在选择职业时的考虑》，《马克思恩格斯全集》第1卷，人民出版社</w:t>
      </w:r>
    </w:p>
    <w:bookmarkEnd w:id="1"/>
    <w:p w:rsidR="006A13F9" w:rsidRPr="00F558DA" w:rsidRDefault="006A13F9" w:rsidP="006A13F9">
      <w:pPr>
        <w:widowControl/>
        <w:jc w:val="left"/>
        <w:rPr>
          <w:rFonts w:ascii="宋体" w:hAnsi="宋体" w:cs="宋体"/>
          <w:color w:val="333333"/>
          <w:sz w:val="26"/>
          <w:szCs w:val="26"/>
        </w:rPr>
      </w:pPr>
      <w:r w:rsidRPr="00F558DA">
        <w:rPr>
          <w:rFonts w:ascii="宋体" w:hAnsi="宋体" w:cs="宋体"/>
          <w:color w:val="0080FF"/>
          <w:sz w:val="21"/>
          <w:szCs w:val="21"/>
          <w:u w:val="single"/>
        </w:rPr>
        <w:t>https://www.marxists.org/chinese/marx-engels/01/047.htm</w:t>
      </w:r>
    </w:p>
    <w:p w:rsidR="006A13F9" w:rsidRPr="00F558DA" w:rsidRDefault="006A13F9" w:rsidP="006A13F9">
      <w:pPr>
        <w:widowControl/>
        <w:jc w:val="left"/>
        <w:rPr>
          <w:rFonts w:ascii="宋体" w:hAnsi="宋体" w:cs="宋体"/>
          <w:color w:val="333333"/>
          <w:sz w:val="26"/>
          <w:szCs w:val="26"/>
        </w:rPr>
      </w:pPr>
      <w:r w:rsidRPr="00F558DA">
        <w:rPr>
          <w:rFonts w:ascii="宋体" w:hAnsi="宋体" w:cs="宋体"/>
          <w:color w:val="494646"/>
          <w:sz w:val="21"/>
          <w:szCs w:val="21"/>
        </w:rPr>
        <w:t>2.《习近平的七年知青岁月》，中国中央党校出版社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3. 金一南：《苦难辉煌》，华艺出版社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4.谢春涛：《历史的轨迹：中国共产党为什么能》，新世界出版社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5.《大学》《论语》《中庸》《孟子》《诗经》</w:t>
      </w:r>
    </w:p>
    <w:p w:rsidR="006A13F9" w:rsidRPr="00F558DA" w:rsidRDefault="006A13F9" w:rsidP="006A13F9">
      <w:pPr>
        <w:widowControl/>
        <w:jc w:val="left"/>
        <w:rPr>
          <w:rFonts w:ascii="宋体" w:hAnsi="宋体" w:cs="宋体"/>
          <w:color w:val="333333"/>
          <w:sz w:val="26"/>
          <w:szCs w:val="26"/>
        </w:rPr>
      </w:pPr>
      <w:r w:rsidRPr="00F558DA">
        <w:rPr>
          <w:rFonts w:ascii="宋体" w:hAnsi="宋体" w:cs="宋体"/>
          <w:color w:val="0080FF"/>
          <w:sz w:val="21"/>
          <w:szCs w:val="21"/>
          <w:u w:val="single"/>
        </w:rPr>
        <w:t>https://www.marxists.org/chinese/marx-engels/01/047.htm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6.曾国藩：《曾国藩家书》</w:t>
      </w:r>
      <w:r w:rsidRPr="00F558DA">
        <w:rPr>
          <w:rFonts w:ascii="宋体" w:hAnsi="宋体" w:cs="宋体"/>
          <w:color w:val="0080FF"/>
          <w:sz w:val="21"/>
          <w:szCs w:val="21"/>
          <w:u w:val="single"/>
        </w:rPr>
        <w:t>https://so.gushiwen.org/guwen/book_46653FD803893E4F8802B3F51B195F7D.aspx</w:t>
      </w:r>
    </w:p>
    <w:p w:rsidR="006A13F9" w:rsidRPr="00F558DA" w:rsidRDefault="006A13F9" w:rsidP="006A13F9">
      <w:pPr>
        <w:widowControl/>
        <w:jc w:val="left"/>
        <w:rPr>
          <w:rFonts w:ascii="宋体" w:hAnsi="宋体" w:cs="宋体"/>
          <w:color w:val="333333"/>
          <w:sz w:val="26"/>
          <w:szCs w:val="26"/>
        </w:rPr>
      </w:pPr>
      <w:r w:rsidRPr="00F558DA">
        <w:rPr>
          <w:rFonts w:ascii="宋体" w:hAnsi="宋体" w:cs="宋体"/>
          <w:color w:val="494646"/>
          <w:sz w:val="21"/>
          <w:szCs w:val="21"/>
        </w:rPr>
        <w:t>7.沈从文 ：《萧萧》</w:t>
      </w:r>
    </w:p>
    <w:p w:rsidR="006A13F9" w:rsidRPr="00F558DA" w:rsidRDefault="006A13F9" w:rsidP="006A13F9">
      <w:pPr>
        <w:widowControl/>
        <w:jc w:val="left"/>
        <w:rPr>
          <w:rFonts w:ascii="宋体" w:hAnsi="宋体" w:cs="宋体"/>
          <w:color w:val="333333"/>
          <w:sz w:val="26"/>
          <w:szCs w:val="26"/>
        </w:rPr>
      </w:pPr>
      <w:r w:rsidRPr="00F558DA">
        <w:rPr>
          <w:rFonts w:ascii="宋体" w:hAnsi="宋体" w:cs="宋体"/>
          <w:color w:val="0080FF"/>
          <w:sz w:val="21"/>
          <w:szCs w:val="21"/>
          <w:u w:val="single"/>
        </w:rPr>
        <w:t>http://www.abk.la/book/236866/</w:t>
      </w:r>
    </w:p>
    <w:p w:rsidR="006A13F9" w:rsidRPr="00F558DA" w:rsidRDefault="006A13F9" w:rsidP="006A13F9">
      <w:pPr>
        <w:widowControl/>
        <w:jc w:val="left"/>
        <w:rPr>
          <w:rFonts w:ascii="宋体" w:hAnsi="宋体" w:cs="宋体"/>
          <w:color w:val="333333"/>
          <w:sz w:val="26"/>
          <w:szCs w:val="26"/>
        </w:rPr>
      </w:pPr>
      <w:r w:rsidRPr="00F558DA">
        <w:rPr>
          <w:rFonts w:ascii="宋体" w:hAnsi="宋体" w:cs="宋体"/>
          <w:color w:val="333333"/>
          <w:sz w:val="21"/>
          <w:szCs w:val="21"/>
        </w:rPr>
        <w:t>《边城》</w:t>
      </w:r>
    </w:p>
    <w:p w:rsidR="006A13F9" w:rsidRPr="00F558DA" w:rsidRDefault="006A13F9" w:rsidP="006A13F9">
      <w:pPr>
        <w:widowControl/>
        <w:jc w:val="left"/>
        <w:rPr>
          <w:rFonts w:ascii="宋体" w:hAnsi="宋体" w:cs="宋体"/>
          <w:color w:val="333333"/>
          <w:sz w:val="26"/>
          <w:szCs w:val="26"/>
        </w:rPr>
      </w:pPr>
      <w:r w:rsidRPr="00F558DA">
        <w:rPr>
          <w:rFonts w:ascii="宋体" w:hAnsi="宋体" w:cs="宋体"/>
          <w:color w:val="0080FF"/>
          <w:sz w:val="21"/>
          <w:szCs w:val="21"/>
          <w:u w:val="single"/>
        </w:rPr>
        <w:t>http://www.dushu369.com/zhongguomingzhu/scwzpj/bianchen/</w:t>
      </w:r>
    </w:p>
    <w:p w:rsidR="006A13F9" w:rsidRPr="00F558DA" w:rsidRDefault="006A13F9" w:rsidP="006A13F9">
      <w:pPr>
        <w:widowControl/>
        <w:jc w:val="left"/>
        <w:rPr>
          <w:rFonts w:ascii="宋体" w:hAnsi="宋体" w:cs="宋体"/>
          <w:color w:val="333333"/>
          <w:sz w:val="26"/>
          <w:szCs w:val="26"/>
        </w:rPr>
      </w:pPr>
      <w:r w:rsidRPr="00F558DA">
        <w:rPr>
          <w:rFonts w:ascii="宋体" w:hAnsi="宋体" w:cs="宋体"/>
          <w:color w:val="494646"/>
          <w:sz w:val="21"/>
          <w:szCs w:val="21"/>
        </w:rPr>
        <w:t>8.史铁生：《我与地坛》（用生命阐释生命的文学）</w:t>
      </w:r>
      <w:r w:rsidRPr="00F558DA">
        <w:rPr>
          <w:rFonts w:ascii="宋体" w:hAnsi="宋体" w:cs="宋体"/>
          <w:color w:val="0080FF"/>
          <w:sz w:val="21"/>
          <w:szCs w:val="21"/>
          <w:u w:val="single"/>
        </w:rPr>
        <w:t>https://wenku.baidu.com/view/cde33e9eac51f01dc281e53a580216fc700a539d.html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9.林语堂：《生活的艺术》，湖南文艺出版社（把一个爱生活的自己藏于此书中，字里行间有一种看似轻柔实则充满能量的韧劲）</w:t>
      </w:r>
    </w:p>
    <w:p w:rsidR="006A13F9" w:rsidRPr="00F558DA" w:rsidRDefault="006A13F9" w:rsidP="006A13F9">
      <w:pPr>
        <w:widowControl/>
        <w:jc w:val="left"/>
        <w:rPr>
          <w:rFonts w:ascii="宋体" w:hAnsi="宋体" w:cs="宋体"/>
          <w:color w:val="333333"/>
          <w:sz w:val="26"/>
          <w:szCs w:val="26"/>
        </w:rPr>
      </w:pPr>
      <w:r w:rsidRPr="00F558DA">
        <w:rPr>
          <w:rFonts w:ascii="宋体" w:hAnsi="宋体" w:cs="宋体"/>
          <w:color w:val="0080FF"/>
          <w:sz w:val="21"/>
          <w:szCs w:val="21"/>
          <w:u w:val="single"/>
        </w:rPr>
        <w:t>https://www.guishuji.com/xiandai/4172/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10.夏坚勇：《湮灭的辉煌》，长江文艺出版社（优雅而不失深邃的大散文）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11.毕淑敏：《风不能把阳光打败》，中国青年出版社（打动人心的女性散文）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12.张卫平：《那门是窄的》，清华大学出版社（演讲、讲座实录 风趣幽默又不失深邃）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13.周国平：《成长是一件孤独的事》，中国青年出版社（满足年轻人的心灵成长需要，与年轻人的“心灵对话”）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14.龙应台：《亲爱的安德烈》，人民文学出版社（当代作家</w:t>
      </w:r>
      <w:r w:rsidRPr="00F558DA">
        <w:rPr>
          <w:rFonts w:ascii="宋体" w:hAnsi="宋体" w:cs="宋体"/>
          <w:color w:val="333333"/>
          <w:sz w:val="21"/>
          <w:szCs w:val="21"/>
        </w:rPr>
        <w:t>龙应台</w:t>
      </w:r>
      <w:r w:rsidRPr="00F558DA">
        <w:rPr>
          <w:rFonts w:ascii="宋体" w:hAnsi="宋体" w:cs="宋体"/>
          <w:color w:val="494646"/>
          <w:sz w:val="21"/>
          <w:szCs w:val="21"/>
        </w:rPr>
        <w:t>和其子安德烈互通书信的结集，获第五届国家图书馆文津图书奖）</w:t>
      </w:r>
    </w:p>
    <w:p w:rsidR="006A13F9" w:rsidRPr="00F558DA" w:rsidRDefault="006A13F9" w:rsidP="006A13F9">
      <w:pPr>
        <w:widowControl/>
        <w:jc w:val="left"/>
        <w:rPr>
          <w:rFonts w:ascii="宋体" w:hAnsi="宋体" w:cs="宋体"/>
          <w:color w:val="333333"/>
          <w:sz w:val="26"/>
          <w:szCs w:val="26"/>
        </w:rPr>
      </w:pPr>
      <w:r w:rsidRPr="00F558DA">
        <w:rPr>
          <w:rFonts w:ascii="宋体" w:hAnsi="宋体" w:cs="宋体"/>
          <w:color w:val="0080FF"/>
          <w:sz w:val="21"/>
          <w:szCs w:val="21"/>
          <w:u w:val="single"/>
        </w:rPr>
        <w:t>https://www.yooread.net/8/16018/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15.余灵灵、罗林平：《苏格拉底的最后日子》，上海三联书店（苏格拉底用行动向我们诠释法律的权威——法律如果不被遵守，就形同虚设）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16.王大潮：《星空点灯》，中国文联出版社（用文学笔触写法律，将故事和规则融通。）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17.许长荣，石颍川：《最美丽的民俗与中国文化》，新世界出版社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18.李开复：给大学生的七封信</w:t>
      </w:r>
    </w:p>
    <w:p w:rsidR="006A13F9" w:rsidRPr="00F558DA" w:rsidRDefault="006A13F9" w:rsidP="006A13F9">
      <w:pPr>
        <w:widowControl/>
        <w:jc w:val="left"/>
        <w:rPr>
          <w:rFonts w:ascii="宋体" w:hAnsi="宋体" w:cs="宋体"/>
          <w:color w:val="333333"/>
          <w:sz w:val="26"/>
          <w:szCs w:val="26"/>
        </w:rPr>
      </w:pPr>
      <w:r w:rsidRPr="00F558DA">
        <w:rPr>
          <w:rFonts w:ascii="宋体" w:hAnsi="宋体" w:cs="宋体"/>
          <w:color w:val="0080FF"/>
          <w:sz w:val="21"/>
          <w:szCs w:val="21"/>
          <w:u w:val="single"/>
        </w:rPr>
        <w:t>http://www.yifengxin.org/yifengxin/likaifu/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19.吴晋慧：《求职突围》，台海出版社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20.杨雯、杨玉柱：《华为时间管理法》，电子工业出版社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21.李子勋：《心灵飞舞：李子勋谈心理健康》，中国广播电视出版社 （“心灵的升华需要思维的扩展，思维的扩展需要精神的能量”，著名心理学家李子勋先生的本书正是为了帮助人的精神捕获能量，让心灵得到自由。）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22.蔡康永：《蔡康永说话之道》，如何出版社（台湾名嘴</w:t>
      </w:r>
      <w:r w:rsidRPr="00F558DA">
        <w:rPr>
          <w:rFonts w:ascii="宋体" w:hAnsi="宋体" w:cs="宋体"/>
          <w:color w:val="333333"/>
          <w:sz w:val="21"/>
          <w:szCs w:val="21"/>
        </w:rPr>
        <w:t>蔡康永</w:t>
      </w:r>
      <w:r w:rsidRPr="00F558DA">
        <w:rPr>
          <w:rFonts w:ascii="宋体" w:hAnsi="宋体" w:cs="宋体"/>
          <w:color w:val="494646"/>
          <w:sz w:val="21"/>
          <w:szCs w:val="21"/>
        </w:rPr>
        <w:t>的第一本实用书，简体版于2010年“十一”后在大陆上市。该书自在台湾地区问市以来，立刻荣登“诚品”等三大指标书店销售排行榜冠军，蝉联数周热度不减。）</w:t>
      </w:r>
    </w:p>
    <w:p w:rsidR="006A13F9" w:rsidRPr="00F558DA" w:rsidRDefault="006A13F9" w:rsidP="006A13F9">
      <w:pPr>
        <w:widowControl/>
        <w:jc w:val="left"/>
        <w:rPr>
          <w:rFonts w:ascii="宋体" w:hAnsi="宋体" w:cs="宋体"/>
          <w:color w:val="333333"/>
          <w:sz w:val="26"/>
          <w:szCs w:val="26"/>
        </w:rPr>
      </w:pPr>
      <w:r w:rsidRPr="00F558DA">
        <w:rPr>
          <w:rFonts w:ascii="宋体" w:hAnsi="宋体" w:cs="宋体"/>
          <w:color w:val="0080FF"/>
          <w:sz w:val="21"/>
          <w:szCs w:val="21"/>
          <w:u w:val="single"/>
        </w:rPr>
        <w:lastRenderedPageBreak/>
        <w:t>https://www.yooread.net/11/907/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23.阿尔贝·加缪：《西西弗的神话》，上海译文出版社（阿尔贝·加缪提出自己明确哲学思想的作品，以两千多年前希腊神话西西弗斯的故事为背景，深入浅出上升为哲学思考，最终形成加缪哲学思想的认识论。）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24.（奥）阿德勒：《自卑与超越》，中国华侨出版社（个体心理学的先驱阿德勒的代表作，作者从探寻人生的意义出发，启迪我们去理解真实的生命意义）</w:t>
      </w:r>
    </w:p>
    <w:p w:rsidR="00D52F95" w:rsidRDefault="006A13F9" w:rsidP="006A13F9">
      <w:r w:rsidRPr="00F558DA">
        <w:rPr>
          <w:rFonts w:ascii="宋体" w:hAnsi="宋体" w:cs="宋体"/>
          <w:color w:val="0080FF"/>
          <w:sz w:val="21"/>
          <w:szCs w:val="21"/>
          <w:u w:val="single"/>
        </w:rPr>
        <w:t>https://book.sogou.com/dd/book/detail?bkey=97AA42E6E46A581AAA431D39AB857476&amp;gf=evr-d1-pidx-i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t>25.太宰治：《人间失格》，现代出版社（村上春树最推崇作家作品，被誉为日本战后文学的金字塔）</w:t>
      </w:r>
      <w:r w:rsidRPr="00F558DA">
        <w:rPr>
          <w:rFonts w:ascii="Arial" w:hAnsi="Arial" w:cs="Arial"/>
          <w:color w:val="6A6A6A"/>
        </w:rPr>
        <w:br/>
      </w:r>
      <w:r w:rsidRPr="00F558DA">
        <w:rPr>
          <w:rFonts w:ascii="宋体" w:hAnsi="宋体" w:cs="宋体"/>
          <w:color w:val="494646"/>
          <w:sz w:val="21"/>
          <w:szCs w:val="21"/>
        </w:rPr>
        <w:br/>
      </w:r>
    </w:p>
    <w:sectPr w:rsidR="00D52F95" w:rsidSect="00A10B3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F9"/>
    <w:rsid w:val="001761D5"/>
    <w:rsid w:val="006A13F9"/>
    <w:rsid w:val="00A10B39"/>
    <w:rsid w:val="00D52F95"/>
    <w:rsid w:val="00EC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EF54E-820E-4648-A977-AB2B3363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3F9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styleId="2">
    <w:name w:val="heading 2"/>
    <w:basedOn w:val="a"/>
    <w:link w:val="20"/>
    <w:uiPriority w:val="9"/>
    <w:semiHidden/>
    <w:unhideWhenUsed/>
    <w:qFormat/>
    <w:rsid w:val="001761D5"/>
    <w:pPr>
      <w:keepNext/>
      <w:keepLines/>
      <w:spacing w:before="260" w:after="260" w:line="412" w:lineRule="auto"/>
      <w:outlineLvl w:val="1"/>
    </w:pPr>
    <w:rPr>
      <w:rFonts w:ascii="Arial" w:eastAsia="黑体" w:hAnsi="Arial" w:cs="宋体"/>
      <w:b/>
      <w:bCs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1761D5"/>
    <w:rPr>
      <w:rFonts w:ascii="Arial" w:eastAsia="黑体" w:hAnsi="Arial"/>
      <w:b/>
      <w:bCs/>
      <w:sz w:val="32"/>
      <w:szCs w:val="24"/>
    </w:rPr>
  </w:style>
  <w:style w:type="paragraph" w:styleId="a3">
    <w:name w:val="Normal (Web)"/>
    <w:basedOn w:val="a"/>
    <w:qFormat/>
    <w:rsid w:val="001761D5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4">
    <w:name w:val="List Paragraph"/>
    <w:basedOn w:val="a"/>
    <w:uiPriority w:val="34"/>
    <w:qFormat/>
    <w:rsid w:val="001761D5"/>
    <w:pPr>
      <w:ind w:firstLineChars="200" w:firstLine="420"/>
    </w:pPr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Ab683</dc:creator>
  <cp:keywords/>
  <dc:description/>
  <cp:lastModifiedBy>Ab683</cp:lastModifiedBy>
  <cp:revision>2</cp:revision>
  <dcterms:created xsi:type="dcterms:W3CDTF">2020-02-10T15:32:00Z</dcterms:created>
  <dcterms:modified xsi:type="dcterms:W3CDTF">2020-02-10T15:32:00Z</dcterms:modified>
</cp:coreProperties>
</file>