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仿宋_GB2312"/>
          <w:b/>
          <w:sz w:val="36"/>
          <w:szCs w:val="40"/>
        </w:rPr>
      </w:pPr>
      <w:r>
        <w:rPr>
          <w:rFonts w:hint="eastAsia" w:ascii="宋体" w:hAnsi="宋体" w:cs="仿宋_GB2312"/>
          <w:b/>
          <w:sz w:val="36"/>
          <w:szCs w:val="40"/>
        </w:rPr>
        <w:t>附件：</w:t>
      </w:r>
    </w:p>
    <w:p>
      <w:pPr>
        <w:spacing w:before="156" w:beforeLines="50" w:after="156" w:afterLines="50" w:line="600" w:lineRule="exact"/>
        <w:jc w:val="center"/>
        <w:rPr>
          <w:rFonts w:ascii="仿宋_GB2312" w:hAnsi="仿宋_GB2312" w:eastAsia="仿宋_GB2312" w:cs="仿宋_GB2312"/>
          <w:sz w:val="20"/>
          <w:szCs w:val="20"/>
        </w:rPr>
      </w:pPr>
      <w:bookmarkStart w:id="0" w:name="_GoBack"/>
      <w:bookmarkEnd w:id="0"/>
      <w:r>
        <w:rPr>
          <w:rFonts w:ascii="宋体" w:hAnsi="宋体" w:cs="仿宋_GB2312"/>
          <w:b/>
          <w:sz w:val="36"/>
          <w:szCs w:val="40"/>
        </w:rPr>
        <w:t>20</w:t>
      </w:r>
      <w:r>
        <w:rPr>
          <w:rFonts w:hint="eastAsia" w:ascii="宋体" w:hAnsi="宋体" w:cs="仿宋_GB2312"/>
          <w:b/>
          <w:sz w:val="36"/>
          <w:szCs w:val="40"/>
        </w:rPr>
        <w:t>2</w:t>
      </w:r>
      <w:r>
        <w:rPr>
          <w:rFonts w:hint="eastAsia" w:ascii="宋体" w:hAnsi="宋体" w:cs="仿宋_GB2312"/>
          <w:b/>
          <w:sz w:val="36"/>
          <w:szCs w:val="40"/>
          <w:lang w:val="en-US" w:eastAsia="zh-CN"/>
        </w:rPr>
        <w:t>1</w:t>
      </w:r>
      <w:r>
        <w:rPr>
          <w:rFonts w:hint="eastAsia" w:ascii="宋体" w:hAnsi="宋体" w:cs="仿宋_GB2312"/>
          <w:b/>
          <w:sz w:val="36"/>
          <w:szCs w:val="40"/>
        </w:rPr>
        <w:t>年</w:t>
      </w:r>
      <w:r>
        <w:rPr>
          <w:rFonts w:hint="eastAsia" w:ascii="宋体" w:hAnsi="宋体" w:cs="仿宋_GB2312"/>
          <w:b/>
          <w:sz w:val="36"/>
          <w:szCs w:val="40"/>
          <w:lang w:val="en-US" w:eastAsia="zh-CN"/>
        </w:rPr>
        <w:t>三</w:t>
      </w:r>
      <w:r>
        <w:rPr>
          <w:rFonts w:hint="eastAsia" w:ascii="宋体" w:hAnsi="宋体" w:cs="仿宋_GB2312"/>
          <w:b/>
          <w:sz w:val="36"/>
          <w:szCs w:val="40"/>
        </w:rPr>
        <w:t>月份团日活动“优秀团支部”获奖名单</w:t>
      </w:r>
    </w:p>
    <w:tbl>
      <w:tblPr>
        <w:tblStyle w:val="4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60"/>
        <w:gridCol w:w="2376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团支部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团日活动主题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20会计11团支部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四季同行 雷锋家乡学雷锋”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旅管学院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旅管3团</w:t>
            </w:r>
            <w:r>
              <w:rPr>
                <w:rFonts w:hint="eastAsia" w:ascii="仿宋_GB2312" w:eastAsia="仿宋_GB2312"/>
                <w:sz w:val="24"/>
              </w:rPr>
              <w:t>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四季同行 雷锋家乡学雷锋”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19计网3团支部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四季同行 雷锋家乡学雷锋”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电商学院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国商1团支部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四季同行 雷锋家乡学雷锋”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经贸</w:t>
            </w:r>
            <w:r>
              <w:rPr>
                <w:rFonts w:ascii="仿宋_GB2312" w:eastAsia="仿宋_GB2312"/>
                <w:sz w:val="24"/>
              </w:rPr>
              <w:t>学院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营销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2团支部</w:t>
            </w:r>
          </w:p>
        </w:tc>
        <w:tc>
          <w:tcPr>
            <w:tcW w:w="34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四季同行 雷锋家乡学雷锋”</w:t>
            </w:r>
          </w:p>
        </w:tc>
      </w:tr>
    </w:tbl>
    <w:p>
      <w:pPr>
        <w:rPr>
          <w:sz w:val="2"/>
        </w:rPr>
      </w:pPr>
    </w:p>
    <w:p/>
    <w:sectPr>
      <w:headerReference r:id="rId3" w:type="default"/>
      <w:footerReference r:id="rId4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3411"/>
    <w:rsid w:val="049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2021-04-17T05:45:00Z</dcterms:created>
  <dc:creator>Administrator</dc:creator>
  <cp:lastModifiedBy>Administrator</cp:lastModifiedBy>
  <dcterms:modified xsi:type="dcterms:W3CDTF">2021-04-17T05:45:43Z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