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26F" w:rsidRDefault="00D21918" w:rsidP="00A35D57">
      <w:pPr>
        <w:spacing w:line="52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DC6894">
        <w:rPr>
          <w:rFonts w:ascii="华文中宋" w:eastAsia="华文中宋" w:hAnsi="华文中宋" w:hint="eastAsia"/>
          <w:b/>
          <w:sz w:val="44"/>
          <w:szCs w:val="44"/>
        </w:rPr>
        <w:t>关于</w:t>
      </w:r>
      <w:r w:rsidR="00B14634" w:rsidRPr="00DC6894">
        <w:rPr>
          <w:rFonts w:ascii="华文中宋" w:eastAsia="华文中宋" w:hAnsi="华文中宋" w:hint="eastAsia"/>
          <w:b/>
          <w:sz w:val="44"/>
          <w:szCs w:val="44"/>
        </w:rPr>
        <w:t>组织全校</w:t>
      </w:r>
      <w:r w:rsidR="00AE6F1F">
        <w:rPr>
          <w:rFonts w:ascii="华文中宋" w:eastAsia="华文中宋" w:hAnsi="华文中宋" w:hint="eastAsia"/>
          <w:b/>
          <w:sz w:val="44"/>
          <w:szCs w:val="44"/>
        </w:rPr>
        <w:t>教职员工</w:t>
      </w:r>
      <w:r w:rsidRPr="00DC6894">
        <w:rPr>
          <w:rFonts w:ascii="华文中宋" w:eastAsia="华文中宋" w:hAnsi="华文中宋" w:hint="eastAsia"/>
          <w:b/>
          <w:sz w:val="44"/>
          <w:szCs w:val="44"/>
        </w:rPr>
        <w:t>接种</w:t>
      </w:r>
    </w:p>
    <w:p w:rsidR="009F1014" w:rsidRPr="00B14634" w:rsidRDefault="00D21918" w:rsidP="00A35D57">
      <w:pPr>
        <w:spacing w:line="52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DC6894">
        <w:rPr>
          <w:rFonts w:ascii="华文中宋" w:eastAsia="华文中宋" w:hAnsi="华文中宋" w:hint="eastAsia"/>
          <w:b/>
          <w:sz w:val="44"/>
          <w:szCs w:val="44"/>
        </w:rPr>
        <w:t>新冠肺炎疫苗的通知</w:t>
      </w:r>
    </w:p>
    <w:p w:rsidR="00D21918" w:rsidRPr="00B14634" w:rsidRDefault="00D21918" w:rsidP="00A35D57">
      <w:pPr>
        <w:spacing w:line="520" w:lineRule="exact"/>
        <w:rPr>
          <w:rFonts w:ascii="仿宋" w:eastAsia="仿宋" w:hAnsi="仿宋"/>
          <w:sz w:val="32"/>
          <w:szCs w:val="32"/>
        </w:rPr>
      </w:pPr>
    </w:p>
    <w:p w:rsidR="00D21918" w:rsidRPr="00DC6894" w:rsidRDefault="00D21918" w:rsidP="00A35D57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DC6894">
        <w:rPr>
          <w:rFonts w:ascii="仿宋_GB2312" w:eastAsia="仿宋_GB2312" w:hAnsi="仿宋" w:hint="eastAsia"/>
          <w:sz w:val="32"/>
          <w:szCs w:val="32"/>
        </w:rPr>
        <w:t>各部门：</w:t>
      </w:r>
    </w:p>
    <w:p w:rsidR="00D21918" w:rsidRPr="00DC6894" w:rsidRDefault="003618A6" w:rsidP="00A35D57">
      <w:pPr>
        <w:spacing w:line="520" w:lineRule="exact"/>
        <w:ind w:firstLineChars="200" w:firstLine="607"/>
        <w:rPr>
          <w:rFonts w:ascii="仿宋_GB2312" w:eastAsia="仿宋_GB2312" w:hAnsi="仿宋"/>
          <w:sz w:val="32"/>
          <w:szCs w:val="32"/>
        </w:rPr>
      </w:pPr>
      <w:r w:rsidRPr="00DC6894">
        <w:rPr>
          <w:rFonts w:ascii="仿宋_GB2312" w:eastAsia="仿宋_GB2312" w:hAnsi="微软雅黑" w:hint="eastAsia"/>
          <w:color w:val="000000"/>
          <w:sz w:val="32"/>
          <w:szCs w:val="32"/>
          <w:bdr w:val="none" w:sz="0" w:space="0" w:color="auto" w:frame="1"/>
        </w:rPr>
        <w:t xml:space="preserve">为进一步做好学校疫情防控和重点人群接种工作，根据    </w:t>
      </w:r>
      <w:r w:rsidR="00E774D9" w:rsidRPr="00DC6894">
        <w:rPr>
          <w:rFonts w:ascii="仿宋_GB2312" w:eastAsia="仿宋_GB2312" w:hAnsi="微软雅黑" w:hint="eastAsia"/>
          <w:color w:val="000000"/>
          <w:sz w:val="32"/>
          <w:szCs w:val="32"/>
          <w:bdr w:val="none" w:sz="0" w:space="0" w:color="auto" w:frame="1"/>
        </w:rPr>
        <w:t>上级有关</w:t>
      </w:r>
      <w:r w:rsidRPr="00DC6894">
        <w:rPr>
          <w:rFonts w:ascii="仿宋_GB2312" w:eastAsia="仿宋_GB2312" w:hAnsi="仿宋" w:hint="eastAsia"/>
          <w:sz w:val="32"/>
          <w:szCs w:val="32"/>
        </w:rPr>
        <w:t>要求，</w:t>
      </w:r>
      <w:r w:rsidR="00DC6894">
        <w:rPr>
          <w:rFonts w:ascii="仿宋_GB2312" w:eastAsia="仿宋_GB2312" w:hAnsi="仿宋" w:hint="eastAsia"/>
          <w:sz w:val="32"/>
          <w:szCs w:val="32"/>
        </w:rPr>
        <w:t>由天顶街道</w:t>
      </w:r>
      <w:r w:rsidRPr="00DC6894">
        <w:rPr>
          <w:rFonts w:ascii="仿宋_GB2312" w:eastAsia="仿宋_GB2312" w:hAnsi="仿宋" w:hint="eastAsia"/>
          <w:sz w:val="32"/>
          <w:szCs w:val="32"/>
        </w:rPr>
        <w:t>组织我</w:t>
      </w:r>
      <w:r w:rsidR="00D21918" w:rsidRPr="00DC6894">
        <w:rPr>
          <w:rFonts w:ascii="仿宋_GB2312" w:eastAsia="仿宋_GB2312" w:hAnsi="仿宋" w:hint="eastAsia"/>
          <w:sz w:val="32"/>
          <w:szCs w:val="32"/>
        </w:rPr>
        <w:t>院教职工免费接种新冠肺炎疫苗</w:t>
      </w:r>
      <w:r w:rsidR="007212D4">
        <w:rPr>
          <w:rFonts w:ascii="仿宋_GB2312" w:eastAsia="仿宋_GB2312" w:hAnsi="仿宋" w:hint="eastAsia"/>
          <w:sz w:val="32"/>
          <w:szCs w:val="32"/>
        </w:rPr>
        <w:t>，本次接种</w:t>
      </w:r>
      <w:r w:rsidR="007212D4">
        <w:rPr>
          <w:rFonts w:ascii="仿宋_GB2312" w:eastAsia="仿宋_GB2312" w:hAnsi="仿宋"/>
          <w:sz w:val="32"/>
          <w:szCs w:val="32"/>
        </w:rPr>
        <w:t>疫苗为</w:t>
      </w:r>
      <w:r w:rsidR="007212D4" w:rsidRPr="007212D4">
        <w:rPr>
          <w:rFonts w:ascii="仿宋_GB2312" w:eastAsia="仿宋_GB2312" w:hAnsi="仿宋" w:hint="eastAsia"/>
          <w:sz w:val="32"/>
          <w:szCs w:val="32"/>
        </w:rPr>
        <w:t>北京科兴两剂次疫苗</w:t>
      </w:r>
      <w:r w:rsidR="00DC6894">
        <w:rPr>
          <w:rFonts w:ascii="仿宋_GB2312" w:eastAsia="仿宋_GB2312" w:hAnsi="仿宋" w:hint="eastAsia"/>
          <w:sz w:val="32"/>
          <w:szCs w:val="32"/>
        </w:rPr>
        <w:t>。现将</w:t>
      </w:r>
      <w:r w:rsidR="00D21918" w:rsidRPr="00DC6894">
        <w:rPr>
          <w:rFonts w:ascii="仿宋_GB2312" w:eastAsia="仿宋_GB2312" w:hAnsi="仿宋" w:hint="eastAsia"/>
          <w:sz w:val="32"/>
          <w:szCs w:val="32"/>
        </w:rPr>
        <w:t>有关</w:t>
      </w:r>
      <w:r w:rsidRPr="00DC6894">
        <w:rPr>
          <w:rFonts w:ascii="仿宋_GB2312" w:eastAsia="仿宋_GB2312" w:hAnsi="仿宋" w:hint="eastAsia"/>
          <w:sz w:val="32"/>
          <w:szCs w:val="32"/>
        </w:rPr>
        <w:t>注意</w:t>
      </w:r>
      <w:r w:rsidR="00D21918" w:rsidRPr="00DC6894">
        <w:rPr>
          <w:rFonts w:ascii="仿宋_GB2312" w:eastAsia="仿宋_GB2312" w:hAnsi="仿宋" w:hint="eastAsia"/>
          <w:sz w:val="32"/>
          <w:szCs w:val="32"/>
        </w:rPr>
        <w:t>事项通知如下。</w:t>
      </w:r>
    </w:p>
    <w:p w:rsidR="00D21918" w:rsidRPr="00DC6894" w:rsidRDefault="00D21918" w:rsidP="00A35D57">
      <w:pPr>
        <w:spacing w:line="520" w:lineRule="exact"/>
        <w:ind w:firstLineChars="200" w:firstLine="607"/>
        <w:rPr>
          <w:rFonts w:ascii="黑体" w:eastAsia="黑体" w:hAnsi="黑体"/>
          <w:sz w:val="32"/>
          <w:szCs w:val="32"/>
        </w:rPr>
      </w:pPr>
      <w:r w:rsidRPr="00DC6894">
        <w:rPr>
          <w:rFonts w:ascii="黑体" w:eastAsia="黑体" w:hAnsi="黑体" w:hint="eastAsia"/>
          <w:sz w:val="32"/>
          <w:szCs w:val="32"/>
        </w:rPr>
        <w:t>一、接种</w:t>
      </w:r>
      <w:r w:rsidR="003618A6" w:rsidRPr="00DC6894">
        <w:rPr>
          <w:rFonts w:ascii="黑体" w:eastAsia="黑体" w:hAnsi="黑体" w:hint="eastAsia"/>
          <w:sz w:val="32"/>
          <w:szCs w:val="32"/>
        </w:rPr>
        <w:t>剂量及</w:t>
      </w:r>
      <w:r w:rsidRPr="00DC6894">
        <w:rPr>
          <w:rFonts w:ascii="黑体" w:eastAsia="黑体" w:hAnsi="黑体" w:hint="eastAsia"/>
          <w:sz w:val="32"/>
          <w:szCs w:val="32"/>
        </w:rPr>
        <w:t>时间</w:t>
      </w:r>
    </w:p>
    <w:p w:rsidR="003618A6" w:rsidRPr="00DC6894" w:rsidRDefault="003618A6" w:rsidP="00A35D57">
      <w:pPr>
        <w:spacing w:line="520" w:lineRule="exact"/>
        <w:ind w:firstLineChars="200" w:firstLine="607"/>
        <w:rPr>
          <w:rFonts w:ascii="仿宋_GB2312" w:eastAsia="仿宋_GB2312" w:hAnsi="微软雅黑"/>
          <w:color w:val="000000"/>
          <w:sz w:val="32"/>
          <w:szCs w:val="32"/>
          <w:bdr w:val="none" w:sz="0" w:space="0" w:color="auto" w:frame="1"/>
        </w:rPr>
      </w:pPr>
      <w:r w:rsidRPr="00DC6894">
        <w:rPr>
          <w:rFonts w:ascii="仿宋_GB2312" w:eastAsia="仿宋_GB2312" w:hAnsi="微软雅黑" w:hint="eastAsia"/>
          <w:color w:val="000000"/>
          <w:sz w:val="32"/>
          <w:szCs w:val="32"/>
          <w:bdr w:val="none" w:sz="0" w:space="0" w:color="auto" w:frame="1"/>
        </w:rPr>
        <w:t>共</w:t>
      </w:r>
      <w:r w:rsidRPr="00DC6894">
        <w:rPr>
          <w:rFonts w:ascii="仿宋_GB2312" w:eastAsia="仿宋_GB2312" w:hAnsi="Times New Roman" w:cs="Times New Roman" w:hint="eastAsia"/>
          <w:color w:val="000000"/>
          <w:sz w:val="32"/>
          <w:szCs w:val="32"/>
          <w:bdr w:val="none" w:sz="0" w:space="0" w:color="auto" w:frame="1"/>
        </w:rPr>
        <w:t>2</w:t>
      </w:r>
      <w:r w:rsidRPr="00DC6894">
        <w:rPr>
          <w:rFonts w:ascii="仿宋_GB2312" w:eastAsia="仿宋_GB2312" w:hAnsi="微软雅黑" w:hint="eastAsia"/>
          <w:color w:val="000000"/>
          <w:sz w:val="32"/>
          <w:szCs w:val="32"/>
          <w:bdr w:val="none" w:sz="0" w:space="0" w:color="auto" w:frame="1"/>
        </w:rPr>
        <w:t>剂次，间隔</w:t>
      </w:r>
      <w:r w:rsidRPr="00DC6894">
        <w:rPr>
          <w:rFonts w:ascii="仿宋_GB2312" w:eastAsia="仿宋_GB2312" w:hAnsi="Times New Roman" w:cs="Times New Roman" w:hint="eastAsia"/>
          <w:color w:val="000000"/>
          <w:sz w:val="32"/>
          <w:szCs w:val="32"/>
          <w:bdr w:val="none" w:sz="0" w:space="0" w:color="auto" w:frame="1"/>
        </w:rPr>
        <w:t>14-28</w:t>
      </w:r>
      <w:r w:rsidRPr="00DC6894">
        <w:rPr>
          <w:rFonts w:ascii="仿宋_GB2312" w:eastAsia="仿宋_GB2312" w:hAnsi="微软雅黑" w:hint="eastAsia"/>
          <w:color w:val="000000"/>
          <w:sz w:val="32"/>
          <w:szCs w:val="32"/>
          <w:bdr w:val="none" w:sz="0" w:space="0" w:color="auto" w:frame="1"/>
        </w:rPr>
        <w:t>天。</w:t>
      </w:r>
    </w:p>
    <w:p w:rsidR="003618A6" w:rsidRPr="00341529" w:rsidRDefault="003618A6" w:rsidP="00A35D57">
      <w:pPr>
        <w:spacing w:line="520" w:lineRule="exact"/>
        <w:ind w:firstLineChars="200" w:firstLine="609"/>
        <w:rPr>
          <w:rFonts w:ascii="仿宋_GB2312" w:eastAsia="仿宋_GB2312" w:hAnsi="黑体"/>
          <w:b/>
          <w:sz w:val="32"/>
          <w:szCs w:val="32"/>
        </w:rPr>
      </w:pPr>
      <w:r w:rsidRPr="00341529">
        <w:rPr>
          <w:rFonts w:ascii="仿宋_GB2312" w:eastAsia="仿宋_GB2312" w:hAnsi="微软雅黑" w:hint="eastAsia"/>
          <w:b/>
          <w:color w:val="000000"/>
          <w:sz w:val="32"/>
          <w:szCs w:val="32"/>
          <w:bdr w:val="none" w:sz="0" w:space="0" w:color="auto" w:frame="1"/>
        </w:rPr>
        <w:t>首次接种时间：</w:t>
      </w:r>
    </w:p>
    <w:p w:rsidR="00D21918" w:rsidRPr="00DC6894" w:rsidRDefault="00D21918" w:rsidP="00A35D57">
      <w:pPr>
        <w:spacing w:line="520" w:lineRule="exact"/>
        <w:ind w:firstLineChars="200" w:firstLine="607"/>
        <w:rPr>
          <w:rFonts w:ascii="仿宋_GB2312" w:eastAsia="仿宋_GB2312" w:hAnsi="仿宋"/>
          <w:sz w:val="32"/>
          <w:szCs w:val="32"/>
        </w:rPr>
      </w:pPr>
      <w:r w:rsidRPr="00DC6894">
        <w:rPr>
          <w:rFonts w:ascii="仿宋_GB2312" w:eastAsia="仿宋_GB2312" w:hAnsi="仿宋" w:hint="eastAsia"/>
          <w:sz w:val="32"/>
          <w:szCs w:val="32"/>
        </w:rPr>
        <w:t>2021年</w:t>
      </w:r>
      <w:r w:rsidR="007212D4">
        <w:rPr>
          <w:rFonts w:ascii="仿宋_GB2312" w:eastAsia="仿宋_GB2312" w:hAnsi="仿宋"/>
          <w:sz w:val="32"/>
          <w:szCs w:val="32"/>
        </w:rPr>
        <w:t>5</w:t>
      </w:r>
      <w:r w:rsidRPr="00DC6894">
        <w:rPr>
          <w:rFonts w:ascii="仿宋_GB2312" w:eastAsia="仿宋_GB2312" w:hAnsi="仿宋" w:hint="eastAsia"/>
          <w:sz w:val="32"/>
          <w:szCs w:val="32"/>
        </w:rPr>
        <w:t>月</w:t>
      </w:r>
      <w:r w:rsidR="007212D4">
        <w:rPr>
          <w:rFonts w:ascii="仿宋_GB2312" w:eastAsia="仿宋_GB2312" w:hAnsi="仿宋"/>
          <w:sz w:val="32"/>
          <w:szCs w:val="32"/>
        </w:rPr>
        <w:t>1</w:t>
      </w:r>
      <w:r w:rsidRPr="00DC6894">
        <w:rPr>
          <w:rFonts w:ascii="仿宋_GB2312" w:eastAsia="仿宋_GB2312" w:hAnsi="仿宋" w:hint="eastAsia"/>
          <w:sz w:val="32"/>
          <w:szCs w:val="32"/>
        </w:rPr>
        <w:t>0日（星期</w:t>
      </w:r>
      <w:r w:rsidR="007212D4">
        <w:rPr>
          <w:rFonts w:ascii="仿宋_GB2312" w:eastAsia="仿宋_GB2312" w:hAnsi="仿宋" w:hint="eastAsia"/>
          <w:sz w:val="32"/>
          <w:szCs w:val="32"/>
        </w:rPr>
        <w:t>一</w:t>
      </w:r>
      <w:r w:rsidRPr="00DC6894">
        <w:rPr>
          <w:rFonts w:ascii="仿宋_GB2312" w:eastAsia="仿宋_GB2312" w:hAnsi="仿宋" w:hint="eastAsia"/>
          <w:sz w:val="32"/>
          <w:szCs w:val="32"/>
        </w:rPr>
        <w:t>）14:</w:t>
      </w:r>
      <w:r w:rsidR="007212D4">
        <w:rPr>
          <w:rFonts w:ascii="仿宋_GB2312" w:eastAsia="仿宋_GB2312" w:hAnsi="仿宋"/>
          <w:sz w:val="32"/>
          <w:szCs w:val="32"/>
        </w:rPr>
        <w:t>3</w:t>
      </w:r>
      <w:r w:rsidRPr="00DC6894">
        <w:rPr>
          <w:rFonts w:ascii="仿宋_GB2312" w:eastAsia="仿宋_GB2312" w:hAnsi="仿宋" w:hint="eastAsia"/>
          <w:sz w:val="32"/>
          <w:szCs w:val="32"/>
        </w:rPr>
        <w:t>0-17:</w:t>
      </w:r>
      <w:r w:rsidR="007212D4">
        <w:rPr>
          <w:rFonts w:ascii="仿宋_GB2312" w:eastAsia="仿宋_GB2312" w:hAnsi="仿宋"/>
          <w:sz w:val="32"/>
          <w:szCs w:val="32"/>
        </w:rPr>
        <w:t>3</w:t>
      </w:r>
      <w:r w:rsidRPr="00DC6894">
        <w:rPr>
          <w:rFonts w:ascii="仿宋_GB2312" w:eastAsia="仿宋_GB2312" w:hAnsi="仿宋" w:hint="eastAsia"/>
          <w:sz w:val="32"/>
          <w:szCs w:val="32"/>
        </w:rPr>
        <w:t>0</w:t>
      </w:r>
    </w:p>
    <w:p w:rsidR="00D21918" w:rsidRPr="00DC6894" w:rsidRDefault="00D21918" w:rsidP="00A35D57">
      <w:pPr>
        <w:spacing w:line="520" w:lineRule="exact"/>
        <w:ind w:firstLineChars="200" w:firstLine="607"/>
        <w:rPr>
          <w:rFonts w:ascii="黑体" w:eastAsia="黑体" w:hAnsi="黑体"/>
          <w:sz w:val="32"/>
          <w:szCs w:val="32"/>
        </w:rPr>
      </w:pPr>
      <w:r w:rsidRPr="00DC6894">
        <w:rPr>
          <w:rFonts w:ascii="黑体" w:eastAsia="黑体" w:hAnsi="黑体" w:hint="eastAsia"/>
          <w:sz w:val="32"/>
          <w:szCs w:val="32"/>
        </w:rPr>
        <w:t>二、接种地点</w:t>
      </w:r>
    </w:p>
    <w:p w:rsidR="00D21918" w:rsidRPr="00DC6894" w:rsidRDefault="00D21918" w:rsidP="00A35D57">
      <w:pPr>
        <w:spacing w:line="520" w:lineRule="exact"/>
        <w:ind w:firstLineChars="200" w:firstLine="607"/>
        <w:rPr>
          <w:rFonts w:ascii="仿宋_GB2312" w:eastAsia="仿宋_GB2312" w:hAnsi="仿宋"/>
          <w:sz w:val="32"/>
          <w:szCs w:val="32"/>
        </w:rPr>
      </w:pPr>
      <w:r w:rsidRPr="00DC6894">
        <w:rPr>
          <w:rFonts w:ascii="仿宋_GB2312" w:eastAsia="仿宋_GB2312" w:hAnsi="仿宋" w:hint="eastAsia"/>
          <w:sz w:val="32"/>
          <w:szCs w:val="32"/>
        </w:rPr>
        <w:t>校</w:t>
      </w:r>
      <w:r w:rsidR="007212D4">
        <w:rPr>
          <w:rFonts w:ascii="仿宋_GB2312" w:eastAsia="仿宋_GB2312" w:hAnsi="仿宋" w:hint="eastAsia"/>
          <w:sz w:val="32"/>
          <w:szCs w:val="32"/>
        </w:rPr>
        <w:t>体育馆</w:t>
      </w:r>
    </w:p>
    <w:p w:rsidR="00D21918" w:rsidRPr="00DC6894" w:rsidRDefault="00D21918" w:rsidP="00A35D57">
      <w:pPr>
        <w:spacing w:line="520" w:lineRule="exact"/>
        <w:ind w:firstLineChars="200" w:firstLine="607"/>
        <w:rPr>
          <w:rFonts w:ascii="黑体" w:eastAsia="黑体" w:hAnsi="黑体"/>
          <w:sz w:val="32"/>
          <w:szCs w:val="32"/>
        </w:rPr>
      </w:pPr>
      <w:r w:rsidRPr="00DC6894">
        <w:rPr>
          <w:rFonts w:ascii="黑体" w:eastAsia="黑体" w:hAnsi="黑体" w:hint="eastAsia"/>
          <w:sz w:val="32"/>
          <w:szCs w:val="32"/>
        </w:rPr>
        <w:t>三、接种</w:t>
      </w:r>
      <w:r w:rsidR="003618A6" w:rsidRPr="00DC6894">
        <w:rPr>
          <w:rFonts w:ascii="黑体" w:eastAsia="黑体" w:hAnsi="黑体" w:hint="eastAsia"/>
          <w:sz w:val="32"/>
          <w:szCs w:val="32"/>
        </w:rPr>
        <w:t>范围</w:t>
      </w:r>
    </w:p>
    <w:p w:rsidR="00D21918" w:rsidRPr="00DC6894" w:rsidRDefault="00B14634" w:rsidP="00A35D57">
      <w:pPr>
        <w:spacing w:line="520" w:lineRule="exact"/>
        <w:ind w:firstLineChars="200" w:firstLine="607"/>
        <w:rPr>
          <w:rFonts w:ascii="仿宋_GB2312" w:eastAsia="仿宋_GB2312" w:hAnsi="仿宋"/>
          <w:sz w:val="32"/>
          <w:szCs w:val="32"/>
        </w:rPr>
      </w:pPr>
      <w:r w:rsidRPr="00DC6894">
        <w:rPr>
          <w:rFonts w:ascii="仿宋_GB2312" w:eastAsia="仿宋_GB2312" w:hAnsi="仿宋" w:hint="eastAsia"/>
          <w:sz w:val="32"/>
          <w:szCs w:val="32"/>
        </w:rPr>
        <w:t>学院</w:t>
      </w:r>
      <w:r w:rsidR="00D21918" w:rsidRPr="00DC6894">
        <w:rPr>
          <w:rFonts w:ascii="仿宋_GB2312" w:eastAsia="仿宋_GB2312" w:hAnsi="仿宋" w:hint="eastAsia"/>
          <w:sz w:val="32"/>
          <w:szCs w:val="32"/>
        </w:rPr>
        <w:t>18-59岁</w:t>
      </w:r>
      <w:r w:rsidRPr="00DC6894">
        <w:rPr>
          <w:rFonts w:ascii="仿宋_GB2312" w:eastAsia="仿宋_GB2312" w:hAnsi="仿宋" w:hint="eastAsia"/>
          <w:sz w:val="32"/>
          <w:szCs w:val="32"/>
        </w:rPr>
        <w:t>的全体在职</w:t>
      </w:r>
      <w:r w:rsidR="003618A6" w:rsidRPr="00DC6894">
        <w:rPr>
          <w:rFonts w:ascii="仿宋_GB2312" w:eastAsia="仿宋_GB2312" w:hAnsi="仿宋" w:hint="eastAsia"/>
          <w:sz w:val="32"/>
          <w:szCs w:val="32"/>
        </w:rPr>
        <w:t>教</w:t>
      </w:r>
      <w:r w:rsidRPr="00DC6894">
        <w:rPr>
          <w:rFonts w:ascii="仿宋_GB2312" w:eastAsia="仿宋_GB2312" w:hAnsi="仿宋" w:hint="eastAsia"/>
          <w:sz w:val="32"/>
          <w:szCs w:val="32"/>
        </w:rPr>
        <w:t>职</w:t>
      </w:r>
      <w:r w:rsidR="003618A6" w:rsidRPr="00DC6894">
        <w:rPr>
          <w:rFonts w:ascii="仿宋_GB2312" w:eastAsia="仿宋_GB2312" w:hAnsi="仿宋" w:hint="eastAsia"/>
          <w:sz w:val="32"/>
          <w:szCs w:val="32"/>
        </w:rPr>
        <w:t>员</w:t>
      </w:r>
      <w:r w:rsidRPr="00DC6894">
        <w:rPr>
          <w:rFonts w:ascii="仿宋_GB2312" w:eastAsia="仿宋_GB2312" w:hAnsi="仿宋" w:hint="eastAsia"/>
          <w:sz w:val="32"/>
          <w:szCs w:val="32"/>
        </w:rPr>
        <w:t>工</w:t>
      </w:r>
    </w:p>
    <w:p w:rsidR="00B14634" w:rsidRPr="00DC6894" w:rsidRDefault="00B14634" w:rsidP="00A35D57">
      <w:pPr>
        <w:spacing w:line="520" w:lineRule="exact"/>
        <w:ind w:firstLineChars="200" w:firstLine="607"/>
        <w:rPr>
          <w:rFonts w:ascii="黑体" w:eastAsia="黑体" w:hAnsi="黑体"/>
          <w:sz w:val="32"/>
          <w:szCs w:val="32"/>
        </w:rPr>
      </w:pPr>
      <w:r w:rsidRPr="00DC6894">
        <w:rPr>
          <w:rFonts w:ascii="黑体" w:eastAsia="黑体" w:hAnsi="黑体" w:hint="eastAsia"/>
          <w:sz w:val="32"/>
          <w:szCs w:val="32"/>
        </w:rPr>
        <w:t>四、有关要求</w:t>
      </w:r>
    </w:p>
    <w:p w:rsidR="00D21918" w:rsidRPr="00DC6894" w:rsidRDefault="00B14634" w:rsidP="00A35D57">
      <w:pPr>
        <w:spacing w:line="520" w:lineRule="exact"/>
        <w:ind w:firstLineChars="200" w:firstLine="607"/>
        <w:rPr>
          <w:rFonts w:ascii="仿宋_GB2312" w:eastAsia="仿宋_GB2312" w:hAnsi="仿宋"/>
          <w:sz w:val="32"/>
          <w:szCs w:val="32"/>
        </w:rPr>
      </w:pPr>
      <w:r w:rsidRPr="00DC6894">
        <w:rPr>
          <w:rFonts w:ascii="仿宋_GB2312" w:eastAsia="仿宋_GB2312" w:hAnsi="仿宋" w:hint="eastAsia"/>
          <w:sz w:val="32"/>
          <w:szCs w:val="32"/>
        </w:rPr>
        <w:t>请各部门</w:t>
      </w:r>
      <w:r w:rsidR="007212D4">
        <w:rPr>
          <w:rFonts w:ascii="仿宋_GB2312" w:eastAsia="仿宋_GB2312" w:hAnsi="仿宋" w:hint="eastAsia"/>
          <w:sz w:val="32"/>
          <w:szCs w:val="32"/>
        </w:rPr>
        <w:t>安排专人负责收集本部门有意向接种人员的身份证原件</w:t>
      </w:r>
      <w:r w:rsidR="0042368C">
        <w:rPr>
          <w:rFonts w:ascii="仿宋_GB2312" w:eastAsia="仿宋_GB2312" w:hAnsi="仿宋" w:hint="eastAsia"/>
          <w:sz w:val="32"/>
          <w:szCs w:val="32"/>
        </w:rPr>
        <w:t>和联系方式</w:t>
      </w:r>
      <w:bookmarkStart w:id="0" w:name="_GoBack"/>
      <w:bookmarkEnd w:id="0"/>
      <w:r w:rsidR="003618A6" w:rsidRPr="00DC6894">
        <w:rPr>
          <w:rFonts w:ascii="仿宋_GB2312" w:eastAsia="仿宋_GB2312" w:hAnsi="仿宋" w:hint="eastAsia"/>
          <w:sz w:val="32"/>
          <w:szCs w:val="32"/>
        </w:rPr>
        <w:t>，</w:t>
      </w:r>
      <w:r w:rsidRPr="00DC6894">
        <w:rPr>
          <w:rFonts w:ascii="仿宋_GB2312" w:eastAsia="仿宋_GB2312" w:hAnsi="仿宋" w:hint="eastAsia"/>
          <w:sz w:val="32"/>
          <w:szCs w:val="32"/>
        </w:rPr>
        <w:t>于</w:t>
      </w:r>
      <w:r w:rsidR="007212D4">
        <w:rPr>
          <w:rFonts w:ascii="仿宋_GB2312" w:eastAsia="仿宋_GB2312" w:hAnsi="仿宋"/>
          <w:sz w:val="32"/>
          <w:szCs w:val="32"/>
        </w:rPr>
        <w:t>5</w:t>
      </w:r>
      <w:r w:rsidRPr="00DC6894">
        <w:rPr>
          <w:rFonts w:ascii="仿宋_GB2312" w:eastAsia="仿宋_GB2312" w:hAnsi="仿宋" w:hint="eastAsia"/>
          <w:sz w:val="32"/>
          <w:szCs w:val="32"/>
        </w:rPr>
        <w:t>月</w:t>
      </w:r>
      <w:r w:rsidR="007212D4">
        <w:rPr>
          <w:rFonts w:ascii="仿宋_GB2312" w:eastAsia="仿宋_GB2312" w:hAnsi="仿宋"/>
          <w:sz w:val="32"/>
          <w:szCs w:val="32"/>
        </w:rPr>
        <w:t>7</w:t>
      </w:r>
      <w:r w:rsidRPr="00DC6894">
        <w:rPr>
          <w:rFonts w:ascii="仿宋_GB2312" w:eastAsia="仿宋_GB2312" w:hAnsi="仿宋" w:hint="eastAsia"/>
          <w:sz w:val="32"/>
          <w:szCs w:val="32"/>
        </w:rPr>
        <w:t>日</w:t>
      </w:r>
      <w:r w:rsidR="0042368C">
        <w:rPr>
          <w:rFonts w:ascii="仿宋_GB2312" w:eastAsia="仿宋_GB2312" w:hAnsi="仿宋" w:hint="eastAsia"/>
          <w:sz w:val="32"/>
          <w:szCs w:val="32"/>
        </w:rPr>
        <w:t>1</w:t>
      </w:r>
      <w:r w:rsidR="0042368C">
        <w:rPr>
          <w:rFonts w:ascii="仿宋_GB2312" w:eastAsia="仿宋_GB2312" w:hAnsi="仿宋"/>
          <w:sz w:val="32"/>
          <w:szCs w:val="32"/>
        </w:rPr>
        <w:t>4：</w:t>
      </w:r>
      <w:r w:rsidR="0042368C">
        <w:rPr>
          <w:rFonts w:ascii="仿宋_GB2312" w:eastAsia="仿宋_GB2312" w:hAnsi="仿宋" w:hint="eastAsia"/>
          <w:sz w:val="32"/>
          <w:szCs w:val="32"/>
        </w:rPr>
        <w:t>3</w:t>
      </w:r>
      <w:r w:rsidR="0042368C">
        <w:rPr>
          <w:rFonts w:ascii="仿宋_GB2312" w:eastAsia="仿宋_GB2312" w:hAnsi="仿宋"/>
          <w:sz w:val="32"/>
          <w:szCs w:val="32"/>
        </w:rPr>
        <w:t>0</w:t>
      </w:r>
      <w:r w:rsidR="0042368C">
        <w:rPr>
          <w:rFonts w:ascii="仿宋_GB2312" w:eastAsia="仿宋_GB2312" w:hAnsi="仿宋"/>
          <w:sz w:val="32"/>
          <w:szCs w:val="32"/>
        </w:rPr>
        <w:t>—</w:t>
      </w:r>
      <w:r w:rsidR="0042368C">
        <w:rPr>
          <w:rFonts w:ascii="仿宋_GB2312" w:eastAsia="仿宋_GB2312" w:hAnsi="仿宋"/>
          <w:sz w:val="32"/>
          <w:szCs w:val="32"/>
        </w:rPr>
        <w:t>17：</w:t>
      </w:r>
      <w:r w:rsidR="0042368C">
        <w:rPr>
          <w:rFonts w:ascii="仿宋_GB2312" w:eastAsia="仿宋_GB2312" w:hAnsi="仿宋" w:hint="eastAsia"/>
          <w:sz w:val="32"/>
          <w:szCs w:val="32"/>
        </w:rPr>
        <w:t>3</w:t>
      </w:r>
      <w:r w:rsidR="0042368C">
        <w:rPr>
          <w:rFonts w:ascii="仿宋_GB2312" w:eastAsia="仿宋_GB2312" w:hAnsi="仿宋"/>
          <w:sz w:val="32"/>
          <w:szCs w:val="32"/>
        </w:rPr>
        <w:t>0</w:t>
      </w:r>
      <w:r w:rsidR="007212D4">
        <w:rPr>
          <w:rFonts w:ascii="仿宋_GB2312" w:eastAsia="仿宋_GB2312" w:hAnsi="仿宋" w:hint="eastAsia"/>
          <w:sz w:val="32"/>
          <w:szCs w:val="32"/>
        </w:rPr>
        <w:t xml:space="preserve">到实训楼 </w:t>
      </w:r>
      <w:r w:rsidR="0042368C">
        <w:rPr>
          <w:rFonts w:ascii="仿宋_GB2312" w:eastAsia="仿宋_GB2312" w:hAnsi="仿宋"/>
          <w:sz w:val="32"/>
          <w:szCs w:val="32"/>
        </w:rPr>
        <w:t xml:space="preserve">510 </w:t>
      </w:r>
      <w:r w:rsidR="007212D4">
        <w:rPr>
          <w:rFonts w:ascii="仿宋_GB2312" w:eastAsia="仿宋_GB2312" w:hAnsi="仿宋"/>
          <w:sz w:val="32"/>
          <w:szCs w:val="32"/>
        </w:rPr>
        <w:t>室办理身份信息采集手续</w:t>
      </w:r>
      <w:r w:rsidRPr="00DC6894">
        <w:rPr>
          <w:rFonts w:ascii="仿宋_GB2312" w:eastAsia="仿宋_GB2312" w:hAnsi="仿宋" w:hint="eastAsia"/>
          <w:sz w:val="32"/>
          <w:szCs w:val="32"/>
        </w:rPr>
        <w:t>。</w:t>
      </w:r>
    </w:p>
    <w:p w:rsidR="00B14634" w:rsidRPr="001135C2" w:rsidRDefault="00B14634" w:rsidP="00A35D57">
      <w:pPr>
        <w:spacing w:line="520" w:lineRule="exact"/>
        <w:ind w:firstLineChars="200" w:firstLine="607"/>
        <w:rPr>
          <w:rFonts w:ascii="仿宋_GB2312" w:eastAsia="仿宋_GB2312" w:hAnsi="仿宋"/>
          <w:sz w:val="32"/>
          <w:szCs w:val="32"/>
        </w:rPr>
      </w:pPr>
      <w:r w:rsidRPr="00DC6894">
        <w:rPr>
          <w:rFonts w:ascii="仿宋_GB2312" w:eastAsia="仿宋_GB2312" w:hAnsi="仿宋" w:hint="eastAsia"/>
          <w:sz w:val="32"/>
          <w:szCs w:val="32"/>
        </w:rPr>
        <w:t>附件：</w:t>
      </w:r>
      <w:r w:rsidR="007212D4">
        <w:rPr>
          <w:rFonts w:ascii="仿宋_GB2312" w:eastAsia="仿宋_GB2312" w:hAnsi="仿宋" w:hint="eastAsia"/>
          <w:sz w:val="32"/>
          <w:szCs w:val="32"/>
        </w:rPr>
        <w:t>1.</w:t>
      </w:r>
      <w:r w:rsidR="001135C2" w:rsidRPr="00DC6894">
        <w:rPr>
          <w:rFonts w:ascii="仿宋_GB2312" w:eastAsia="仿宋_GB2312" w:hAnsi="仿宋" w:hint="eastAsia"/>
          <w:sz w:val="32"/>
          <w:szCs w:val="32"/>
        </w:rPr>
        <w:t>新型冠状病毒疫苗接种知情同意书</w:t>
      </w:r>
    </w:p>
    <w:p w:rsidR="00A35D57" w:rsidRDefault="00B14634" w:rsidP="00A35D57">
      <w:pPr>
        <w:spacing w:line="520" w:lineRule="exact"/>
        <w:ind w:firstLineChars="200" w:firstLine="607"/>
        <w:rPr>
          <w:rFonts w:ascii="仿宋_GB2312" w:eastAsia="仿宋_GB2312" w:hAnsi="仿宋"/>
          <w:sz w:val="32"/>
          <w:szCs w:val="32"/>
        </w:rPr>
      </w:pPr>
      <w:r w:rsidRPr="00DC6894">
        <w:rPr>
          <w:rFonts w:ascii="仿宋_GB2312" w:eastAsia="仿宋_GB2312" w:hAnsi="仿宋" w:hint="eastAsia"/>
          <w:sz w:val="32"/>
          <w:szCs w:val="32"/>
        </w:rPr>
        <w:t xml:space="preserve">                        </w:t>
      </w:r>
      <w:r w:rsidR="001A2DA7">
        <w:rPr>
          <w:rFonts w:ascii="仿宋_GB2312" w:eastAsia="仿宋_GB2312" w:hAnsi="仿宋" w:hint="eastAsia"/>
          <w:sz w:val="32"/>
          <w:szCs w:val="32"/>
        </w:rPr>
        <w:t xml:space="preserve">     </w:t>
      </w:r>
    </w:p>
    <w:p w:rsidR="00A35D57" w:rsidRDefault="00A35D57" w:rsidP="00A35D57">
      <w:pPr>
        <w:spacing w:line="520" w:lineRule="exact"/>
        <w:ind w:firstLineChars="200" w:firstLine="607"/>
        <w:rPr>
          <w:rFonts w:ascii="仿宋_GB2312" w:eastAsia="仿宋_GB2312" w:hAnsi="仿宋"/>
          <w:sz w:val="32"/>
          <w:szCs w:val="32"/>
        </w:rPr>
      </w:pPr>
    </w:p>
    <w:p w:rsidR="00B14634" w:rsidRPr="00DC6894" w:rsidRDefault="00B14634" w:rsidP="00A35D57">
      <w:pPr>
        <w:spacing w:line="520" w:lineRule="exact"/>
        <w:ind w:firstLineChars="1700" w:firstLine="5156"/>
        <w:rPr>
          <w:rFonts w:ascii="仿宋_GB2312" w:eastAsia="仿宋_GB2312" w:hAnsi="仿宋"/>
          <w:sz w:val="32"/>
          <w:szCs w:val="32"/>
        </w:rPr>
      </w:pPr>
      <w:r w:rsidRPr="00DC6894">
        <w:rPr>
          <w:rFonts w:ascii="仿宋_GB2312" w:eastAsia="仿宋_GB2312" w:hAnsi="仿宋" w:hint="eastAsia"/>
          <w:sz w:val="32"/>
          <w:szCs w:val="32"/>
        </w:rPr>
        <w:t>组织人事处</w:t>
      </w:r>
    </w:p>
    <w:p w:rsidR="00A35D57" w:rsidRDefault="00B14634" w:rsidP="00A35D57">
      <w:pPr>
        <w:spacing w:line="520" w:lineRule="exact"/>
        <w:ind w:firstLineChars="200" w:firstLine="607"/>
        <w:rPr>
          <w:rFonts w:ascii="仿宋_GB2312" w:eastAsia="仿宋_GB2312" w:hAnsi="仿宋"/>
          <w:sz w:val="32"/>
          <w:szCs w:val="32"/>
        </w:rPr>
      </w:pPr>
      <w:r w:rsidRPr="00DC6894">
        <w:rPr>
          <w:rFonts w:ascii="仿宋_GB2312" w:eastAsia="仿宋_GB2312" w:hAnsi="仿宋" w:hint="eastAsia"/>
          <w:sz w:val="32"/>
          <w:szCs w:val="32"/>
        </w:rPr>
        <w:t xml:space="preserve">                      </w:t>
      </w:r>
      <w:r w:rsidR="001A2DA7">
        <w:rPr>
          <w:rFonts w:ascii="仿宋_GB2312" w:eastAsia="仿宋_GB2312" w:hAnsi="仿宋" w:hint="eastAsia"/>
          <w:sz w:val="32"/>
          <w:szCs w:val="32"/>
        </w:rPr>
        <w:t xml:space="preserve">    </w:t>
      </w:r>
      <w:r w:rsidRPr="00DC6894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1A2DA7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DC6894">
        <w:rPr>
          <w:rFonts w:ascii="仿宋_GB2312" w:eastAsia="仿宋_GB2312" w:hAnsi="仿宋" w:hint="eastAsia"/>
          <w:sz w:val="32"/>
          <w:szCs w:val="32"/>
        </w:rPr>
        <w:t>2021年</w:t>
      </w:r>
      <w:r w:rsidR="007212D4">
        <w:rPr>
          <w:rFonts w:ascii="仿宋_GB2312" w:eastAsia="仿宋_GB2312" w:hAnsi="仿宋"/>
          <w:sz w:val="32"/>
          <w:szCs w:val="32"/>
        </w:rPr>
        <w:t>5</w:t>
      </w:r>
      <w:r w:rsidRPr="00DC6894">
        <w:rPr>
          <w:rFonts w:ascii="仿宋_GB2312" w:eastAsia="仿宋_GB2312" w:hAnsi="仿宋" w:hint="eastAsia"/>
          <w:sz w:val="32"/>
          <w:szCs w:val="32"/>
        </w:rPr>
        <w:t>月</w:t>
      </w:r>
      <w:r w:rsidR="007212D4">
        <w:rPr>
          <w:rFonts w:ascii="仿宋_GB2312" w:eastAsia="仿宋_GB2312" w:hAnsi="仿宋"/>
          <w:sz w:val="32"/>
          <w:szCs w:val="32"/>
        </w:rPr>
        <w:t>6</w:t>
      </w:r>
      <w:r w:rsidRPr="00DC6894">
        <w:rPr>
          <w:rFonts w:ascii="仿宋_GB2312" w:eastAsia="仿宋_GB2312" w:hAnsi="仿宋" w:hint="eastAsia"/>
          <w:sz w:val="32"/>
          <w:szCs w:val="32"/>
        </w:rPr>
        <w:t>日</w:t>
      </w:r>
    </w:p>
    <w:p w:rsidR="00A35D57" w:rsidRDefault="00A35D57" w:rsidP="00A35D57">
      <w:pPr>
        <w:spacing w:line="520" w:lineRule="exact"/>
        <w:ind w:firstLineChars="200" w:firstLine="607"/>
        <w:rPr>
          <w:rFonts w:ascii="仿宋_GB2312" w:eastAsia="仿宋_GB2312" w:hAnsi="仿宋"/>
          <w:sz w:val="32"/>
          <w:szCs w:val="32"/>
        </w:rPr>
      </w:pPr>
    </w:p>
    <w:p w:rsidR="00EA673D" w:rsidRDefault="00EA673D" w:rsidP="00A35D57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EA673D">
        <w:rPr>
          <w:noProof/>
        </w:rPr>
        <w:lastRenderedPageBreak/>
        <w:drawing>
          <wp:anchor distT="0" distB="0" distL="114300" distR="114300" simplePos="0" relativeHeight="251658752" behindDoc="0" locked="0" layoutInCell="1" allowOverlap="1" wp14:anchorId="2730B4FC" wp14:editId="129BECEF">
            <wp:simplePos x="0" y="0"/>
            <wp:positionH relativeFrom="column">
              <wp:posOffset>0</wp:posOffset>
            </wp:positionH>
            <wp:positionV relativeFrom="paragraph">
              <wp:posOffset>245160</wp:posOffset>
            </wp:positionV>
            <wp:extent cx="5462270" cy="7588250"/>
            <wp:effectExtent l="0" t="0" r="508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2270" cy="758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673D" w:rsidRPr="00DC6894" w:rsidRDefault="00EA673D" w:rsidP="00A35D57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201246</wp:posOffset>
            </wp:positionH>
            <wp:positionV relativeFrom="paragraph">
              <wp:posOffset>418870</wp:posOffset>
            </wp:positionV>
            <wp:extent cx="4838700" cy="2790825"/>
            <wp:effectExtent l="0" t="0" r="0" b="9525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A673D" w:rsidRPr="00DC6894" w:rsidSect="00A35D57">
      <w:footerReference w:type="default" r:id="rId8"/>
      <w:pgSz w:w="11906" w:h="16838" w:code="9"/>
      <w:pgMar w:top="1304" w:right="1797" w:bottom="1304" w:left="1797" w:header="851" w:footer="992" w:gutter="0"/>
      <w:cols w:space="425"/>
      <w:docGrid w:type="linesAndChars" w:linePitch="569" w:charSpace="-34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265" w:rsidRDefault="00CD2265" w:rsidP="003618A6">
      <w:r>
        <w:separator/>
      </w:r>
    </w:p>
  </w:endnote>
  <w:endnote w:type="continuationSeparator" w:id="0">
    <w:p w:rsidR="00CD2265" w:rsidRDefault="00CD2265" w:rsidP="0036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0242976"/>
      <w:docPartObj>
        <w:docPartGallery w:val="Page Numbers (Bottom of Page)"/>
        <w:docPartUnique/>
      </w:docPartObj>
    </w:sdtPr>
    <w:sdtEndPr/>
    <w:sdtContent>
      <w:p w:rsidR="009A2E6F" w:rsidRDefault="009A2E6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68C" w:rsidRPr="0042368C">
          <w:rPr>
            <w:noProof/>
            <w:lang w:val="zh-CN"/>
          </w:rPr>
          <w:t>1</w:t>
        </w:r>
        <w:r>
          <w:fldChar w:fldCharType="end"/>
        </w:r>
      </w:p>
    </w:sdtContent>
  </w:sdt>
  <w:p w:rsidR="009A2E6F" w:rsidRDefault="009A2E6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265" w:rsidRDefault="00CD2265" w:rsidP="003618A6">
      <w:r>
        <w:separator/>
      </w:r>
    </w:p>
  </w:footnote>
  <w:footnote w:type="continuationSeparator" w:id="0">
    <w:p w:rsidR="00CD2265" w:rsidRDefault="00CD2265" w:rsidP="00361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HorizontalSpacing w:val="193"/>
  <w:drawingGridVerticalSpacing w:val="56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AA1"/>
    <w:rsid w:val="001135C2"/>
    <w:rsid w:val="001A2DA7"/>
    <w:rsid w:val="001C5C59"/>
    <w:rsid w:val="00200A76"/>
    <w:rsid w:val="002047B6"/>
    <w:rsid w:val="00341529"/>
    <w:rsid w:val="003618A6"/>
    <w:rsid w:val="00383984"/>
    <w:rsid w:val="0042368C"/>
    <w:rsid w:val="004843D9"/>
    <w:rsid w:val="00497176"/>
    <w:rsid w:val="00587AA1"/>
    <w:rsid w:val="005A543F"/>
    <w:rsid w:val="005E0F1C"/>
    <w:rsid w:val="005F6825"/>
    <w:rsid w:val="00623874"/>
    <w:rsid w:val="006958AE"/>
    <w:rsid w:val="006E726F"/>
    <w:rsid w:val="007212D4"/>
    <w:rsid w:val="007D71E2"/>
    <w:rsid w:val="007E74D0"/>
    <w:rsid w:val="00812800"/>
    <w:rsid w:val="009A2E6F"/>
    <w:rsid w:val="009F1014"/>
    <w:rsid w:val="009F1A34"/>
    <w:rsid w:val="00A35D57"/>
    <w:rsid w:val="00AE6F1F"/>
    <w:rsid w:val="00B14634"/>
    <w:rsid w:val="00B3679F"/>
    <w:rsid w:val="00B7711D"/>
    <w:rsid w:val="00BB0293"/>
    <w:rsid w:val="00CD2265"/>
    <w:rsid w:val="00D21918"/>
    <w:rsid w:val="00DC6894"/>
    <w:rsid w:val="00DD7E1C"/>
    <w:rsid w:val="00E774D9"/>
    <w:rsid w:val="00EA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F64FAD-2EE1-4748-9229-693FA17B5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1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18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1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18A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618A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618A6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A35D57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A35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陈龙</dc:creator>
  <cp:keywords/>
  <dc:description/>
  <cp:lastModifiedBy>张丽</cp:lastModifiedBy>
  <cp:revision>17</cp:revision>
  <dcterms:created xsi:type="dcterms:W3CDTF">2021-03-22T07:57:00Z</dcterms:created>
  <dcterms:modified xsi:type="dcterms:W3CDTF">2021-05-06T08:30:00Z</dcterms:modified>
</cp:coreProperties>
</file>