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600" w:lineRule="exact"/>
        <w:textAlignment w:val="top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附件</w:t>
      </w:r>
    </w:p>
    <w:p>
      <w:pPr>
        <w:pStyle w:val="3"/>
        <w:widowControl/>
        <w:spacing w:beforeAutospacing="0" w:afterAutospacing="0" w:line="600" w:lineRule="exact"/>
        <w:ind w:firstLine="420"/>
        <w:jc w:val="center"/>
        <w:textAlignment w:val="top"/>
        <w:rPr>
          <w:rFonts w:hint="eastAsia" w:ascii="方正小标宋简体" w:hAnsi="Arial" w:eastAsia="方正小标宋简体" w:cs="Arial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保密工作相关音像资料</w:t>
      </w:r>
    </w:p>
    <w:bookmarkEnd w:id="0"/>
    <w:p>
      <w:pPr>
        <w:pStyle w:val="3"/>
        <w:widowControl/>
        <w:spacing w:beforeAutospacing="0" w:afterAutospacing="0" w:line="600" w:lineRule="exact"/>
        <w:ind w:firstLine="420"/>
        <w:jc w:val="both"/>
        <w:textAlignment w:val="top"/>
        <w:rPr>
          <w:rFonts w:hint="eastAsia" w:ascii="仿宋_GB2312" w:hAnsi="Arial" w:eastAsia="仿宋_GB2312" w:cs="Arial"/>
          <w:color w:val="000000"/>
          <w:sz w:val="32"/>
          <w:szCs w:val="32"/>
        </w:rPr>
      </w:pPr>
    </w:p>
    <w:p>
      <w:pPr>
        <w:pStyle w:val="3"/>
        <w:widowControl/>
        <w:spacing w:beforeAutospacing="0" w:afterAutospacing="0" w:line="600" w:lineRule="exact"/>
        <w:textAlignment w:val="top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1.《生命线》 20200416 全民国家安全教育日特别节目 汇聚人民力量 维护国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家安全https://tv.cctv.com/2020/04/16/VIDEmLy6xgHZLPKIuWTXyvSq200416.shtml</w:t>
      </w:r>
    </w:p>
    <w:p>
      <w:pPr>
        <w:spacing w:line="600" w:lineRule="exact"/>
        <w:jc w:val="left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2.国家安全宣传警示片——在境外遇到间谍怎么办？</w:t>
      </w:r>
    </w:p>
    <w:p>
      <w:pPr>
        <w:spacing w:line="600" w:lineRule="exact"/>
        <w:jc w:val="left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https://weibo.com/3937348351/Fdy74mct7?type=comment</w:t>
      </w:r>
    </w:p>
    <w:p>
      <w:pPr>
        <w:spacing w:line="600" w:lineRule="exact"/>
        <w:jc w:val="left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3.国门之外的陷阱——“安仔说国家安全”之境外篇</w:t>
      </w:r>
    </w:p>
    <w:p>
      <w:pPr>
        <w:spacing w:line="600" w:lineRule="exact"/>
        <w:jc w:val="left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https://v.youku.com/v_show/id_XNDQyNjUwMTEwNA==.html</w:t>
      </w:r>
    </w:p>
    <w:p>
      <w:pPr>
        <w:spacing w:line="600" w:lineRule="exact"/>
        <w:jc w:val="left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4.胜利之盾http://tv.people.com.cn/n1/2016/1229/c205948-28986052.html</w:t>
      </w:r>
    </w:p>
    <w:p>
      <w:pPr>
        <w:spacing w:line="600" w:lineRule="exact"/>
        <w:jc w:val="left"/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5.其他学习资料登录“中国保密在线”网站</w:t>
      </w:r>
      <w:r>
        <w:fldChar w:fldCharType="begin"/>
      </w:r>
      <w:r>
        <w:instrText xml:space="preserve"> HYPERLINK "http://www.baomi.org/" </w:instrText>
      </w:r>
      <w:r>
        <w:fldChar w:fldCharType="separate"/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http://www.baomi.org/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fldChar w:fldCharType="end"/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6745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62830"/>
    <w:rsid w:val="03C6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2021-05-08T01:57:00Z</dcterms:created>
  <dc:creator>Mさん。</dc:creator>
  <cp:lastModifiedBy>Mさん。</cp:lastModifiedBy>
  <dcterms:modified xsi:type="dcterms:W3CDTF">2021-05-08T01:58:16Z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420849F71B604504A76825FA13B68E39</vt:lpwstr>
  </property>
</Properties>
</file>