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B05" w:rsidRDefault="00A37B05" w:rsidP="00A37B05">
      <w:pPr>
        <w:spacing w:line="600" w:lineRule="exact"/>
        <w:jc w:val="center"/>
        <w:rPr>
          <w:rFonts w:ascii="方正小标宋简体" w:eastAsia="方正小标宋简体"/>
          <w:color w:val="000000"/>
          <w:sz w:val="44"/>
          <w:szCs w:val="44"/>
        </w:rPr>
      </w:pPr>
      <w:r>
        <w:rPr>
          <w:noProof/>
        </w:rPr>
        <mc:AlternateContent>
          <mc:Choice Requires="wps">
            <w:drawing>
              <wp:anchor distT="45720" distB="45720" distL="114300" distR="114300" simplePos="0" relativeHeight="251665408" behindDoc="0" locked="0" layoutInCell="1" allowOverlap="1" wp14:anchorId="1475239C" wp14:editId="6CE3C1B4">
                <wp:simplePos x="0" y="0"/>
                <wp:positionH relativeFrom="column">
                  <wp:posOffset>1390650</wp:posOffset>
                </wp:positionH>
                <wp:positionV relativeFrom="paragraph">
                  <wp:posOffset>971550</wp:posOffset>
                </wp:positionV>
                <wp:extent cx="2475230" cy="535940"/>
                <wp:effectExtent l="0" t="0" r="1270" b="0"/>
                <wp:wrapSquare wrapText="bothSides"/>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230" cy="535940"/>
                        </a:xfrm>
                        <a:prstGeom prst="rect">
                          <a:avLst/>
                        </a:prstGeom>
                        <a:solidFill>
                          <a:srgbClr val="FFFFFF"/>
                        </a:solidFill>
                        <a:ln>
                          <a:noFill/>
                        </a:ln>
                      </wps:spPr>
                      <wps:txbx>
                        <w:txbxContent>
                          <w:p w:rsidR="00A37B05" w:rsidRDefault="00A37B05" w:rsidP="00A37B05">
                            <w:pPr>
                              <w:spacing w:line="700" w:lineRule="exact"/>
                              <w:jc w:val="center"/>
                              <w:rPr>
                                <w:rFonts w:ascii="仿宋_GB2312" w:eastAsia="仿宋_GB2312"/>
                                <w:spacing w:val="-20"/>
                                <w:sz w:val="32"/>
                                <w:szCs w:val="32"/>
                              </w:rPr>
                            </w:pPr>
                            <w:r>
                              <w:rPr>
                                <w:rFonts w:ascii="仿宋_GB2312" w:eastAsia="仿宋_GB2312" w:hint="eastAsia"/>
                                <w:spacing w:val="-20"/>
                                <w:sz w:val="32"/>
                                <w:szCs w:val="32"/>
                              </w:rPr>
                              <w:t>湘商职院党字</w:t>
                            </w:r>
                            <w:r>
                              <w:rPr>
                                <w:rFonts w:ascii="Times New Roman" w:eastAsia="仿宋_GB2312" w:hAnsi="Times New Roman"/>
                                <w:spacing w:val="-20"/>
                                <w:sz w:val="32"/>
                                <w:szCs w:val="32"/>
                              </w:rPr>
                              <w:t>〔</w:t>
                            </w:r>
                            <w:r>
                              <w:rPr>
                                <w:rFonts w:ascii="Times New Roman" w:eastAsia="仿宋_GB2312" w:hAnsi="Times New Roman"/>
                                <w:spacing w:val="-20"/>
                                <w:sz w:val="32"/>
                                <w:szCs w:val="32"/>
                              </w:rPr>
                              <w:t>2023</w:t>
                            </w:r>
                            <w:r>
                              <w:rPr>
                                <w:rFonts w:ascii="Times New Roman" w:eastAsia="仿宋_GB2312" w:hAnsi="Times New Roman"/>
                                <w:spacing w:val="-20"/>
                                <w:sz w:val="32"/>
                                <w:szCs w:val="32"/>
                              </w:rPr>
                              <w:t>〕</w:t>
                            </w:r>
                            <w:r>
                              <w:rPr>
                                <w:rFonts w:ascii="Times New Roman" w:eastAsia="仿宋_GB2312" w:hAnsi="Times New Roman"/>
                                <w:spacing w:val="-20"/>
                                <w:sz w:val="32"/>
                                <w:szCs w:val="32"/>
                              </w:rPr>
                              <w:t>23</w:t>
                            </w:r>
                            <w:r>
                              <w:rPr>
                                <w:rFonts w:ascii="仿宋_GB2312" w:eastAsia="仿宋_GB2312" w:hint="eastAsia"/>
                                <w:spacing w:val="-20"/>
                                <w:sz w:val="32"/>
                                <w:szCs w:val="32"/>
                              </w:rPr>
                              <w:t>号</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w14:anchorId="1475239C" id="_x0000_t202" coordsize="21600,21600" o:spt="202" path="m,l,21600r21600,l21600,xe">
                <v:stroke joinstyle="miter"/>
                <v:path gradientshapeok="t" o:connecttype="rect"/>
              </v:shapetype>
              <v:shape id="文本框 5" o:spid="_x0000_s1026" type="#_x0000_t202" style="position:absolute;left:0;text-align:left;margin-left:109.5pt;margin-top:76.5pt;width:194.9pt;height:42.2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" stroked="f">
                <v:textbox style="mso-fit-shape-to-text:t">
                  <w:txbxContent>
                    <w:p w:rsidR="00A37B05" w:rsidRDefault="00A37B05" w:rsidP="00A37B05">
                      <w:pPr>
                        <w:spacing w:line="700" w:lineRule="exact"/>
                        <w:jc w:val="center"/>
                        <w:rPr>
                          <w:rFonts w:ascii="仿宋_GB2312" w:eastAsia="仿宋_GB2312"/>
                          <w:spacing w:val="-20"/>
                          <w:sz w:val="32"/>
                          <w:szCs w:val="32"/>
                        </w:rPr>
                      </w:pPr>
                      <w:r>
                        <w:rPr>
                          <w:rFonts w:ascii="仿宋_GB2312" w:eastAsia="仿宋_GB2312" w:hint="eastAsia"/>
                          <w:spacing w:val="-20"/>
                          <w:sz w:val="32"/>
                          <w:szCs w:val="32"/>
                        </w:rPr>
                        <w:t>湘商职院党字</w:t>
                      </w:r>
                      <w:r>
                        <w:rPr>
                          <w:rFonts w:ascii="Times New Roman" w:eastAsia="仿宋_GB2312" w:hAnsi="Times New Roman"/>
                          <w:spacing w:val="-20"/>
                          <w:sz w:val="32"/>
                          <w:szCs w:val="32"/>
                        </w:rPr>
                        <w:t>〔</w:t>
                      </w:r>
                      <w:r>
                        <w:rPr>
                          <w:rFonts w:ascii="Times New Roman" w:eastAsia="仿宋_GB2312" w:hAnsi="Times New Roman"/>
                          <w:spacing w:val="-20"/>
                          <w:sz w:val="32"/>
                          <w:szCs w:val="32"/>
                        </w:rPr>
                        <w:t>2023</w:t>
                      </w:r>
                      <w:r>
                        <w:rPr>
                          <w:rFonts w:ascii="Times New Roman" w:eastAsia="仿宋_GB2312" w:hAnsi="Times New Roman"/>
                          <w:spacing w:val="-20"/>
                          <w:sz w:val="32"/>
                          <w:szCs w:val="32"/>
                        </w:rPr>
                        <w:t>〕</w:t>
                      </w:r>
                      <w:r>
                        <w:rPr>
                          <w:rFonts w:ascii="Times New Roman" w:eastAsia="仿宋_GB2312" w:hAnsi="Times New Roman"/>
                          <w:spacing w:val="-20"/>
                          <w:sz w:val="32"/>
                          <w:szCs w:val="32"/>
                        </w:rPr>
                        <w:t>23</w:t>
                      </w:r>
                      <w:r>
                        <w:rPr>
                          <w:rFonts w:ascii="仿宋_GB2312" w:eastAsia="仿宋_GB2312" w:hint="eastAsia"/>
                          <w:spacing w:val="-20"/>
                          <w:sz w:val="32"/>
                          <w:szCs w:val="32"/>
                        </w:rPr>
                        <w:t>号</w:t>
                      </w:r>
                    </w:p>
                  </w:txbxContent>
                </v:textbox>
                <w10:wrap type="square"/>
              </v:shape>
            </w:pict>
          </mc:Fallback>
        </mc:AlternateContent>
      </w:r>
      <w:r>
        <w:rPr>
          <w:noProof/>
        </w:rPr>
        <w:drawing>
          <wp:anchor distT="0" distB="0" distL="114300" distR="114300" simplePos="0" relativeHeight="251664384" behindDoc="0" locked="0" layoutInCell="1" allowOverlap="1" wp14:anchorId="788B12C5" wp14:editId="0A5BFD7D">
            <wp:simplePos x="0" y="0"/>
            <wp:positionH relativeFrom="column">
              <wp:posOffset>-337185</wp:posOffset>
            </wp:positionH>
            <wp:positionV relativeFrom="paragraph">
              <wp:posOffset>342900</wp:posOffset>
            </wp:positionV>
            <wp:extent cx="5955665" cy="1664970"/>
            <wp:effectExtent l="0" t="0" r="6985" b="0"/>
            <wp:wrapTopAndBottom/>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955665" cy="1664970"/>
                    </a:xfrm>
                    <a:prstGeom prst="rect">
                      <a:avLst/>
                    </a:prstGeom>
                    <a:noFill/>
                  </pic:spPr>
                </pic:pic>
              </a:graphicData>
            </a:graphic>
          </wp:anchor>
        </w:drawing>
      </w:r>
    </w:p>
    <w:p w:rsidR="00A37B05" w:rsidRDefault="00A37B05" w:rsidP="00A37B05">
      <w:pPr>
        <w:widowControl/>
        <w:shd w:val="clear" w:color="auto" w:fill="FFFFFF"/>
        <w:spacing w:line="600" w:lineRule="exact"/>
        <w:jc w:val="center"/>
        <w:rPr>
          <w:rFonts w:ascii="方正小标宋简体" w:eastAsia="方正小标宋简体" w:hAnsi="方正小标宋简体" w:cs="宋体"/>
          <w:color w:val="000000"/>
          <w:kern w:val="0"/>
          <w:sz w:val="44"/>
          <w:szCs w:val="44"/>
        </w:rPr>
      </w:pPr>
      <w:r>
        <w:rPr>
          <w:rFonts w:ascii="方正小标宋简体" w:eastAsia="方正小标宋简体" w:hAnsi="方正小标宋简体" w:cs="宋体" w:hint="eastAsia"/>
          <w:color w:val="000000"/>
          <w:spacing w:val="-14"/>
          <w:kern w:val="0"/>
          <w:sz w:val="44"/>
          <w:szCs w:val="44"/>
        </w:rPr>
        <w:t>关于印发《中共湖南商务职业技术学院委员会</w:t>
      </w:r>
      <w:r>
        <w:rPr>
          <w:rFonts w:ascii="方正小标宋简体" w:eastAsia="方正小标宋简体" w:hAnsi="方正小标宋简体" w:cs="宋体" w:hint="eastAsia"/>
          <w:color w:val="000000"/>
          <w:kern w:val="0"/>
          <w:sz w:val="44"/>
          <w:szCs w:val="44"/>
        </w:rPr>
        <w:t>党建经费使用管理暂行办法》的通知</w:t>
      </w:r>
    </w:p>
    <w:p w:rsidR="00A37B05" w:rsidRDefault="00A37B05" w:rsidP="00A37B05">
      <w:pPr>
        <w:widowControl/>
        <w:shd w:val="clear" w:color="auto" w:fill="FFFFFF"/>
        <w:spacing w:line="600" w:lineRule="exact"/>
        <w:rPr>
          <w:rFonts w:ascii="仿宋_GB2312" w:eastAsia="仿宋_GB2312" w:hAnsi="仿宋" w:cs="宋体"/>
          <w:color w:val="000000"/>
          <w:kern w:val="0"/>
          <w:sz w:val="32"/>
          <w:szCs w:val="32"/>
        </w:rPr>
      </w:pPr>
    </w:p>
    <w:p w:rsidR="00A37B05" w:rsidRDefault="00A37B05" w:rsidP="00A37B05">
      <w:pPr>
        <w:widowControl/>
        <w:shd w:val="clear" w:color="auto" w:fill="FFFFFF"/>
        <w:spacing w:line="600" w:lineRule="exact"/>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各党总支、党支部，各部门：</w:t>
      </w:r>
    </w:p>
    <w:p w:rsidR="00A37B05" w:rsidRDefault="00A37B05" w:rsidP="00A37B05">
      <w:pPr>
        <w:widowControl/>
        <w:shd w:val="clear" w:color="auto" w:fill="FFFFFF"/>
        <w:spacing w:line="60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《中共湖南商务职业技术学院委员会党建经费使用管理暂行办法》经修订，现印发给你们，请遵照执行。</w:t>
      </w:r>
    </w:p>
    <w:p w:rsidR="00A37B05" w:rsidRDefault="00A37B05" w:rsidP="00A37B05">
      <w:pPr>
        <w:widowControl/>
        <w:shd w:val="clear" w:color="auto" w:fill="FFFFFF"/>
        <w:spacing w:line="600" w:lineRule="exact"/>
        <w:rPr>
          <w:rFonts w:ascii="仿宋_GB2312" w:eastAsia="仿宋_GB2312" w:hAnsi="仿宋" w:cs="宋体"/>
          <w:color w:val="000000"/>
          <w:kern w:val="0"/>
          <w:sz w:val="32"/>
          <w:szCs w:val="32"/>
        </w:rPr>
      </w:pPr>
    </w:p>
    <w:p w:rsidR="00A37B05" w:rsidRDefault="00A37B05" w:rsidP="00A37B05">
      <w:pPr>
        <w:widowControl/>
        <w:shd w:val="clear" w:color="auto" w:fill="FFFFFF"/>
        <w:spacing w:line="600" w:lineRule="exact"/>
        <w:rPr>
          <w:rFonts w:ascii="仿宋_GB2312" w:eastAsia="仿宋_GB2312" w:hAnsi="仿宋" w:cs="宋体"/>
          <w:color w:val="000000"/>
          <w:kern w:val="0"/>
          <w:sz w:val="32"/>
          <w:szCs w:val="32"/>
        </w:rPr>
      </w:pPr>
    </w:p>
    <w:p w:rsidR="00A37B05" w:rsidRDefault="00A37B05" w:rsidP="00A37B05">
      <w:pPr>
        <w:widowControl/>
        <w:shd w:val="clear" w:color="auto" w:fill="FFFFFF"/>
        <w:spacing w:line="600" w:lineRule="exact"/>
        <w:ind w:firstLineChars="900" w:firstLine="288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中共湖南商务职业技术学院委员会</w:t>
      </w:r>
    </w:p>
    <w:p w:rsidR="00A37B05" w:rsidRDefault="00A37B05" w:rsidP="00A37B05">
      <w:pPr>
        <w:widowControl/>
        <w:shd w:val="clear" w:color="auto" w:fill="FFFFFF"/>
        <w:spacing w:line="600" w:lineRule="exact"/>
        <w:ind w:firstLineChars="1300" w:firstLine="4160"/>
        <w:rPr>
          <w:rFonts w:ascii="Times New Roman" w:eastAsia="仿宋_GB2312" w:hAnsi="Times New Roman"/>
          <w:color w:val="FF0000"/>
          <w:kern w:val="0"/>
          <w:sz w:val="32"/>
          <w:szCs w:val="32"/>
        </w:rPr>
      </w:pPr>
      <w:r w:rsidRPr="00A54829">
        <w:rPr>
          <w:rFonts w:ascii="Times New Roman" w:eastAsia="仿宋_GB2312" w:hAnsi="Times New Roman"/>
          <w:kern w:val="0"/>
          <w:sz w:val="32"/>
          <w:szCs w:val="32"/>
        </w:rPr>
        <w:t>2023</w:t>
      </w:r>
      <w:r w:rsidRPr="00A54829">
        <w:rPr>
          <w:rFonts w:ascii="Times New Roman" w:eastAsia="仿宋_GB2312" w:hAnsi="Times New Roman"/>
          <w:kern w:val="0"/>
          <w:sz w:val="32"/>
          <w:szCs w:val="32"/>
        </w:rPr>
        <w:t>年</w:t>
      </w:r>
      <w:r w:rsidRPr="00A54829">
        <w:rPr>
          <w:rFonts w:ascii="Times New Roman" w:eastAsia="仿宋_GB2312" w:hAnsi="Times New Roman"/>
          <w:kern w:val="0"/>
          <w:sz w:val="32"/>
          <w:szCs w:val="32"/>
        </w:rPr>
        <w:t>5</w:t>
      </w:r>
      <w:r w:rsidRPr="00A54829">
        <w:rPr>
          <w:rFonts w:ascii="Times New Roman" w:eastAsia="仿宋_GB2312" w:hAnsi="Times New Roman"/>
          <w:kern w:val="0"/>
          <w:sz w:val="32"/>
          <w:szCs w:val="32"/>
        </w:rPr>
        <w:t>月</w:t>
      </w:r>
      <w:r w:rsidRPr="00A54829">
        <w:rPr>
          <w:rFonts w:ascii="Times New Roman" w:eastAsia="仿宋_GB2312" w:hAnsi="Times New Roman"/>
          <w:kern w:val="0"/>
          <w:sz w:val="32"/>
          <w:szCs w:val="32"/>
        </w:rPr>
        <w:t>4</w:t>
      </w:r>
      <w:r w:rsidRPr="00A54829">
        <w:rPr>
          <w:rFonts w:ascii="Times New Roman" w:eastAsia="仿宋_GB2312" w:hAnsi="Times New Roman"/>
          <w:kern w:val="0"/>
          <w:sz w:val="32"/>
          <w:szCs w:val="32"/>
        </w:rPr>
        <w:t>日</w:t>
      </w:r>
      <w:r>
        <w:rPr>
          <w:rFonts w:ascii="Times New Roman" w:eastAsia="仿宋_GB2312" w:hAnsi="Times New Roman"/>
          <w:color w:val="FF0000"/>
          <w:kern w:val="0"/>
          <w:sz w:val="32"/>
          <w:szCs w:val="32"/>
        </w:rPr>
        <w:br w:type="page"/>
      </w:r>
    </w:p>
    <w:p w:rsidR="00A37B05" w:rsidRDefault="00A37B05" w:rsidP="00A37B05">
      <w:pPr>
        <w:widowControl/>
        <w:shd w:val="clear" w:color="auto" w:fill="FFFFFF"/>
        <w:spacing w:line="600" w:lineRule="exact"/>
        <w:jc w:val="center"/>
        <w:rPr>
          <w:rFonts w:ascii="方正小标宋简体" w:eastAsia="方正小标宋简体" w:hAnsi="方正小标宋简体" w:cs="宋体"/>
          <w:kern w:val="0"/>
          <w:sz w:val="44"/>
          <w:szCs w:val="44"/>
        </w:rPr>
      </w:pPr>
      <w:r>
        <w:rPr>
          <w:rFonts w:ascii="方正小标宋简体" w:eastAsia="方正小标宋简体" w:hAnsi="方正小标宋简体" w:cs="宋体" w:hint="eastAsia"/>
          <w:kern w:val="0"/>
          <w:sz w:val="44"/>
          <w:szCs w:val="44"/>
        </w:rPr>
        <w:t>中共湖南商务职业技术学院委员会</w:t>
      </w:r>
    </w:p>
    <w:p w:rsidR="00A37B05" w:rsidRDefault="00A37B05" w:rsidP="00A37B05">
      <w:pPr>
        <w:widowControl/>
        <w:shd w:val="clear" w:color="auto" w:fill="FFFFFF"/>
        <w:spacing w:line="600" w:lineRule="exact"/>
        <w:jc w:val="center"/>
        <w:rPr>
          <w:rFonts w:ascii="方正小标宋简体" w:eastAsia="方正小标宋简体" w:hAnsi="方正小标宋简体" w:cs="宋体"/>
          <w:kern w:val="0"/>
          <w:sz w:val="44"/>
          <w:szCs w:val="44"/>
        </w:rPr>
      </w:pPr>
      <w:r>
        <w:rPr>
          <w:rFonts w:ascii="方正小标宋简体" w:eastAsia="方正小标宋简体" w:hAnsi="方正小标宋简体" w:cs="宋体" w:hint="eastAsia"/>
          <w:kern w:val="0"/>
          <w:sz w:val="44"/>
          <w:szCs w:val="44"/>
        </w:rPr>
        <w:t>党建经费使用管理暂行办法（修订）</w:t>
      </w:r>
    </w:p>
    <w:p w:rsidR="00A37B05" w:rsidRDefault="00A37B05" w:rsidP="00A37B05">
      <w:pPr>
        <w:widowControl/>
        <w:shd w:val="clear" w:color="auto" w:fill="FFFFFF"/>
        <w:spacing w:line="600" w:lineRule="exact"/>
        <w:ind w:firstLineChars="200" w:firstLine="640"/>
        <w:rPr>
          <w:rFonts w:ascii="仿宋_GB2312" w:eastAsia="仿宋_GB2312" w:hAnsi="仿宋" w:cs="宋体"/>
          <w:kern w:val="0"/>
          <w:sz w:val="32"/>
          <w:szCs w:val="32"/>
        </w:rPr>
      </w:pPr>
    </w:p>
    <w:p w:rsidR="00A37B05" w:rsidRDefault="00A37B05" w:rsidP="00A37B05">
      <w:pPr>
        <w:widowControl/>
        <w:shd w:val="clear" w:color="auto" w:fill="FFFFFF"/>
        <w:spacing w:line="600" w:lineRule="exact"/>
        <w:ind w:firstLineChars="200" w:firstLine="640"/>
        <w:rPr>
          <w:rFonts w:ascii="仿宋_GB2312" w:eastAsia="仿宋_GB2312" w:hAnsi="仿宋" w:cs="宋体"/>
          <w:kern w:val="0"/>
          <w:sz w:val="32"/>
          <w:szCs w:val="32"/>
        </w:rPr>
      </w:pPr>
      <w:r>
        <w:rPr>
          <w:rFonts w:ascii="黑体" w:eastAsia="黑体" w:hAnsi="黑体" w:cs="宋体" w:hint="eastAsia"/>
          <w:kern w:val="0"/>
          <w:sz w:val="32"/>
          <w:szCs w:val="32"/>
        </w:rPr>
        <w:t>第一条</w:t>
      </w:r>
      <w:r>
        <w:rPr>
          <w:rFonts w:ascii="仿宋_GB2312" w:eastAsia="仿宋_GB2312" w:hAnsi="仿宋" w:cs="宋体" w:hint="eastAsia"/>
          <w:kern w:val="0"/>
          <w:sz w:val="32"/>
          <w:szCs w:val="32"/>
        </w:rPr>
        <w:t xml:space="preserve"> 为规范管理、有效使用党建经费，参照</w:t>
      </w:r>
      <w:r>
        <w:rPr>
          <w:rFonts w:ascii="Times New Roman" w:eastAsia="仿宋_GB2312" w:hAnsi="Times New Roman"/>
          <w:kern w:val="0"/>
          <w:sz w:val="32"/>
          <w:szCs w:val="32"/>
        </w:rPr>
        <w:t>2018</w:t>
      </w:r>
      <w:r>
        <w:rPr>
          <w:rFonts w:ascii="Times New Roman" w:eastAsia="仿宋_GB2312" w:hAnsi="Times New Roman"/>
          <w:kern w:val="0"/>
          <w:sz w:val="32"/>
          <w:szCs w:val="32"/>
        </w:rPr>
        <w:t>年</w:t>
      </w:r>
      <w:r>
        <w:rPr>
          <w:rFonts w:ascii="Times New Roman" w:eastAsia="仿宋_GB2312" w:hAnsi="Times New Roman"/>
          <w:kern w:val="0"/>
          <w:sz w:val="32"/>
          <w:szCs w:val="32"/>
        </w:rPr>
        <w:t>5</w:t>
      </w:r>
      <w:r>
        <w:rPr>
          <w:rFonts w:ascii="Times New Roman" w:eastAsia="仿宋_GB2312" w:hAnsi="Times New Roman"/>
          <w:kern w:val="0"/>
          <w:sz w:val="32"/>
          <w:szCs w:val="32"/>
        </w:rPr>
        <w:t>月</w:t>
      </w:r>
      <w:r>
        <w:rPr>
          <w:rFonts w:ascii="Times New Roman" w:eastAsia="仿宋_GB2312" w:hAnsi="Times New Roman"/>
          <w:kern w:val="0"/>
          <w:sz w:val="32"/>
          <w:szCs w:val="32"/>
        </w:rPr>
        <w:t>22</w:t>
      </w:r>
      <w:r>
        <w:rPr>
          <w:rFonts w:ascii="Times New Roman" w:eastAsia="仿宋_GB2312" w:hAnsi="Times New Roman"/>
          <w:kern w:val="0"/>
          <w:sz w:val="32"/>
          <w:szCs w:val="32"/>
        </w:rPr>
        <w:t>日财政厅、省直机关工委联合发文的《湖南省</w:t>
      </w:r>
      <w:r>
        <w:rPr>
          <w:rFonts w:ascii="仿宋_GB2312" w:eastAsia="仿宋_GB2312" w:hAnsi="仿宋" w:cs="宋体" w:hint="eastAsia"/>
          <w:kern w:val="0"/>
          <w:sz w:val="32"/>
          <w:szCs w:val="32"/>
        </w:rPr>
        <w:t>省直机关基层党组织党建活动经费管理办法》制定本办法。</w:t>
      </w:r>
    </w:p>
    <w:p w:rsidR="00A37B05" w:rsidRDefault="00A37B05" w:rsidP="00A37B05">
      <w:pPr>
        <w:widowControl/>
        <w:shd w:val="clear" w:color="auto" w:fill="FFFFFF"/>
        <w:spacing w:line="600" w:lineRule="exact"/>
        <w:ind w:firstLineChars="200" w:firstLine="640"/>
        <w:rPr>
          <w:rFonts w:ascii="仿宋_GB2312" w:eastAsia="仿宋_GB2312" w:hAnsi="仿宋" w:cs="宋体"/>
          <w:kern w:val="0"/>
          <w:sz w:val="32"/>
          <w:szCs w:val="32"/>
        </w:rPr>
      </w:pPr>
      <w:r>
        <w:rPr>
          <w:rFonts w:ascii="黑体" w:eastAsia="黑体" w:hAnsi="黑体" w:cs="宋体" w:hint="eastAsia"/>
          <w:kern w:val="0"/>
          <w:sz w:val="32"/>
          <w:szCs w:val="32"/>
        </w:rPr>
        <w:t>第二条</w:t>
      </w:r>
      <w:r>
        <w:rPr>
          <w:rFonts w:ascii="仿宋_GB2312" w:eastAsia="仿宋_GB2312" w:hAnsi="仿宋" w:cs="宋体" w:hint="eastAsia"/>
          <w:kern w:val="0"/>
          <w:sz w:val="32"/>
          <w:szCs w:val="32"/>
        </w:rPr>
        <w:t xml:space="preserve"> 本办法所指党建经费是指中共湖南商务职业技术学院委员会</w:t>
      </w:r>
      <w:r>
        <w:rPr>
          <w:rFonts w:ascii="Times New Roman" w:eastAsia="仿宋_GB2312" w:hAnsi="Times New Roman" w:hint="eastAsia"/>
          <w:kern w:val="0"/>
          <w:sz w:val="32"/>
          <w:szCs w:val="32"/>
        </w:rPr>
        <w:t>2014</w:t>
      </w:r>
      <w:r>
        <w:rPr>
          <w:rFonts w:ascii="Times New Roman" w:eastAsia="仿宋_GB2312" w:hAnsi="Times New Roman" w:hint="eastAsia"/>
          <w:kern w:val="0"/>
          <w:sz w:val="32"/>
          <w:szCs w:val="32"/>
        </w:rPr>
        <w:t>年</w:t>
      </w:r>
      <w:r>
        <w:rPr>
          <w:rFonts w:ascii="Times New Roman" w:eastAsia="仿宋_GB2312" w:hAnsi="Times New Roman" w:hint="eastAsia"/>
          <w:kern w:val="0"/>
          <w:sz w:val="32"/>
          <w:szCs w:val="32"/>
        </w:rPr>
        <w:t>10</w:t>
      </w:r>
      <w:r>
        <w:rPr>
          <w:rFonts w:ascii="Times New Roman" w:eastAsia="仿宋_GB2312" w:hAnsi="Times New Roman" w:hint="eastAsia"/>
          <w:kern w:val="0"/>
          <w:sz w:val="32"/>
          <w:szCs w:val="32"/>
        </w:rPr>
        <w:t>月</w:t>
      </w:r>
      <w:r>
        <w:rPr>
          <w:rFonts w:ascii="Times New Roman" w:eastAsia="仿宋_GB2312" w:hAnsi="Times New Roman" w:hint="eastAsia"/>
          <w:kern w:val="0"/>
          <w:sz w:val="32"/>
          <w:szCs w:val="32"/>
        </w:rPr>
        <w:t>30</w:t>
      </w:r>
      <w:r>
        <w:rPr>
          <w:rFonts w:ascii="Times New Roman" w:eastAsia="仿宋_GB2312" w:hAnsi="Times New Roman" w:hint="eastAsia"/>
          <w:kern w:val="0"/>
          <w:sz w:val="32"/>
          <w:szCs w:val="32"/>
        </w:rPr>
        <w:t>日</w:t>
      </w:r>
      <w:r>
        <w:rPr>
          <w:rFonts w:ascii="仿宋_GB2312" w:eastAsia="仿宋_GB2312" w:hAnsi="仿宋" w:cs="宋体" w:hint="eastAsia"/>
          <w:kern w:val="0"/>
          <w:sz w:val="32"/>
          <w:szCs w:val="32"/>
        </w:rPr>
        <w:t>会议纪要中规定的与党建工作相关的经费，主要包括党的专题教育活动经费、党支部工作经费、党员活动经费、上级党组织返还的党费、党校经费等。</w:t>
      </w:r>
    </w:p>
    <w:p w:rsidR="00A37B05" w:rsidRDefault="00A37B05" w:rsidP="00A37B05">
      <w:pPr>
        <w:widowControl/>
        <w:shd w:val="clear" w:color="auto" w:fill="FFFFFF"/>
        <w:spacing w:line="60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本办法所称党建活动，是指基层党组织开展的“三会一课”、主题党日活动、党员和入党积极分子教育培训、学习调研等活动。</w:t>
      </w:r>
    </w:p>
    <w:p w:rsidR="00A37B05" w:rsidRDefault="00A37B05" w:rsidP="00A37B05">
      <w:pPr>
        <w:widowControl/>
        <w:shd w:val="clear" w:color="auto" w:fill="FFFFFF"/>
        <w:spacing w:line="600" w:lineRule="exact"/>
        <w:ind w:firstLineChars="200" w:firstLine="640"/>
        <w:rPr>
          <w:rFonts w:ascii="仿宋_GB2312" w:eastAsia="仿宋_GB2312" w:hAnsi="仿宋" w:cs="宋体"/>
          <w:kern w:val="0"/>
          <w:sz w:val="32"/>
          <w:szCs w:val="32"/>
        </w:rPr>
      </w:pPr>
      <w:r>
        <w:rPr>
          <w:rFonts w:ascii="黑体" w:eastAsia="黑体" w:hAnsi="黑体" w:cs="宋体" w:hint="eastAsia"/>
          <w:kern w:val="0"/>
          <w:sz w:val="32"/>
          <w:szCs w:val="32"/>
        </w:rPr>
        <w:t>第三条</w:t>
      </w:r>
      <w:r>
        <w:rPr>
          <w:rFonts w:ascii="仿宋_GB2312" w:eastAsia="仿宋_GB2312" w:hAnsi="仿宋" w:cs="宋体" w:hint="eastAsia"/>
          <w:kern w:val="0"/>
          <w:sz w:val="32"/>
          <w:szCs w:val="32"/>
        </w:rPr>
        <w:t xml:space="preserve"> 经费来源</w:t>
      </w:r>
    </w:p>
    <w:p w:rsidR="00A37B05" w:rsidRDefault="00A37B05" w:rsidP="00A37B05">
      <w:pPr>
        <w:widowControl/>
        <w:shd w:val="clear" w:color="auto" w:fill="FFFFFF"/>
        <w:spacing w:line="60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党建经费由组织人事部根据上年度该项经费支出情况，在每年年初作出预算，纳入学院行政经费年度预算。</w:t>
      </w:r>
    </w:p>
    <w:p w:rsidR="00A37B05" w:rsidRDefault="00A37B05" w:rsidP="00A37B05">
      <w:pPr>
        <w:widowControl/>
        <w:shd w:val="clear" w:color="auto" w:fill="FFFFFF"/>
        <w:spacing w:line="600" w:lineRule="exact"/>
        <w:ind w:firstLineChars="200" w:firstLine="640"/>
        <w:rPr>
          <w:rFonts w:ascii="仿宋_GB2312" w:eastAsia="仿宋_GB2312" w:hAnsi="仿宋" w:cs="宋体"/>
          <w:kern w:val="0"/>
          <w:sz w:val="32"/>
          <w:szCs w:val="32"/>
        </w:rPr>
      </w:pPr>
      <w:r>
        <w:rPr>
          <w:rFonts w:ascii="黑体" w:eastAsia="黑体" w:hAnsi="黑体" w:cs="宋体" w:hint="eastAsia"/>
          <w:kern w:val="0"/>
          <w:sz w:val="32"/>
          <w:szCs w:val="32"/>
        </w:rPr>
        <w:t>第四条</w:t>
      </w:r>
      <w:r>
        <w:rPr>
          <w:rFonts w:ascii="仿宋_GB2312" w:eastAsia="仿宋_GB2312" w:hAnsi="仿宋" w:cs="宋体" w:hint="eastAsia"/>
          <w:kern w:val="0"/>
          <w:sz w:val="32"/>
          <w:szCs w:val="32"/>
        </w:rPr>
        <w:t xml:space="preserve"> 党建经费开支范围</w:t>
      </w:r>
    </w:p>
    <w:p w:rsidR="00A37B05" w:rsidRDefault="00A37B05" w:rsidP="00A37B05">
      <w:pPr>
        <w:widowControl/>
        <w:spacing w:line="600" w:lineRule="exact"/>
        <w:ind w:firstLineChars="200" w:firstLine="640"/>
        <w:rPr>
          <w:rFonts w:ascii="仿宋_GB2312" w:eastAsia="仿宋_GB2312" w:hAnsi="仿宋" w:cs="Calibri"/>
          <w:kern w:val="0"/>
          <w:sz w:val="32"/>
          <w:szCs w:val="32"/>
        </w:rPr>
      </w:pPr>
      <w:r>
        <w:rPr>
          <w:rFonts w:ascii="仿宋_GB2312" w:eastAsia="仿宋_GB2312" w:hAnsi="仿宋" w:cs="宋体" w:hint="eastAsia"/>
          <w:kern w:val="0"/>
          <w:sz w:val="32"/>
          <w:szCs w:val="32"/>
        </w:rPr>
        <w:t>党建经费必须用于党的基层组织建设的各项工作和党的活动开展，特别是保障基层党支部能正常开展活动。确保专款专用、规范使用，任何部门和个人不得挪用、占用。当年经费在当年使用，不转入下一年度。党建经费具体开支范围为：</w:t>
      </w:r>
    </w:p>
    <w:p w:rsidR="00A37B05" w:rsidRDefault="00A37B05" w:rsidP="00A37B05">
      <w:pPr>
        <w:widowControl/>
        <w:spacing w:line="600" w:lineRule="exact"/>
        <w:ind w:firstLineChars="200" w:firstLine="640"/>
        <w:rPr>
          <w:rFonts w:ascii="仿宋_GB2312" w:eastAsia="仿宋_GB2312" w:hAnsi="仿宋" w:cs="宋体"/>
          <w:kern w:val="0"/>
          <w:sz w:val="32"/>
          <w:szCs w:val="32"/>
        </w:rPr>
      </w:pPr>
      <w:r>
        <w:rPr>
          <w:rFonts w:ascii="Times New Roman" w:eastAsia="仿宋_GB2312" w:hAnsi="Times New Roman" w:hint="eastAsia"/>
          <w:kern w:val="0"/>
          <w:sz w:val="32"/>
          <w:szCs w:val="32"/>
        </w:rPr>
        <w:t>1.</w:t>
      </w:r>
      <w:r>
        <w:rPr>
          <w:rFonts w:ascii="Times New Roman" w:eastAsia="仿宋_GB2312" w:hAnsi="Times New Roman" w:hint="eastAsia"/>
          <w:kern w:val="0"/>
          <w:sz w:val="32"/>
          <w:szCs w:val="32"/>
        </w:rPr>
        <w:t>培训</w:t>
      </w:r>
      <w:r>
        <w:rPr>
          <w:rFonts w:ascii="仿宋_GB2312" w:eastAsia="仿宋_GB2312" w:hAnsi="仿宋" w:cs="宋体" w:hint="eastAsia"/>
          <w:kern w:val="0"/>
          <w:sz w:val="32"/>
          <w:szCs w:val="32"/>
        </w:rPr>
        <w:t>和教育管理入党积极分子、发展对象、党员、党务干部等。主要用于政治理论、实用技术等方面的培训，以及开展主题实践教育活动所发生的费用。</w:t>
      </w:r>
    </w:p>
    <w:p w:rsidR="00A37B05" w:rsidRDefault="00A37B05" w:rsidP="00A37B05">
      <w:pPr>
        <w:widowControl/>
        <w:spacing w:line="600" w:lineRule="exact"/>
        <w:ind w:firstLineChars="200" w:firstLine="640"/>
        <w:rPr>
          <w:rFonts w:ascii="仿宋_GB2312" w:eastAsia="仿宋_GB2312" w:hAnsi="仿宋" w:cs="宋体"/>
          <w:kern w:val="0"/>
          <w:sz w:val="32"/>
          <w:szCs w:val="32"/>
        </w:rPr>
      </w:pPr>
      <w:r>
        <w:rPr>
          <w:rFonts w:ascii="Times New Roman" w:eastAsia="仿宋_GB2312" w:hAnsi="Times New Roman" w:hint="eastAsia"/>
          <w:kern w:val="0"/>
          <w:sz w:val="32"/>
          <w:szCs w:val="32"/>
        </w:rPr>
        <w:t>2.</w:t>
      </w:r>
      <w:r>
        <w:rPr>
          <w:rFonts w:ascii="Times New Roman" w:eastAsia="仿宋_GB2312" w:hAnsi="Times New Roman" w:hint="eastAsia"/>
          <w:kern w:val="0"/>
          <w:sz w:val="32"/>
          <w:szCs w:val="32"/>
        </w:rPr>
        <w:t>订阅</w:t>
      </w:r>
      <w:r>
        <w:rPr>
          <w:rFonts w:ascii="仿宋_GB2312" w:eastAsia="仿宋_GB2312" w:hAnsi="仿宋" w:cs="宋体" w:hint="eastAsia"/>
          <w:kern w:val="0"/>
          <w:sz w:val="32"/>
          <w:szCs w:val="32"/>
        </w:rPr>
        <w:t>或购买用于开展党员教育的报刊、资料、音像制品和设备。必须是直接用于订阅和购买以入党积极分子、发展对象、党员教育为主要目的的报刊、资料、音像制品和设备，对于冒用入党积极分子、发展对象、党员教育工作的开支不能使用党建活动经费。</w:t>
      </w:r>
    </w:p>
    <w:p w:rsidR="00A37B05" w:rsidRDefault="00A37B05" w:rsidP="00A37B05">
      <w:pPr>
        <w:widowControl/>
        <w:spacing w:line="600" w:lineRule="exact"/>
        <w:ind w:firstLineChars="200" w:firstLine="640"/>
        <w:rPr>
          <w:rFonts w:ascii="仿宋_GB2312" w:eastAsia="仿宋_GB2312" w:hAnsi="仿宋" w:cs="宋体"/>
          <w:kern w:val="0"/>
          <w:sz w:val="32"/>
          <w:szCs w:val="32"/>
        </w:rPr>
      </w:pPr>
      <w:r>
        <w:rPr>
          <w:rFonts w:ascii="Times New Roman" w:eastAsia="仿宋_GB2312" w:hAnsi="Times New Roman" w:hint="eastAsia"/>
          <w:kern w:val="0"/>
          <w:sz w:val="32"/>
          <w:szCs w:val="32"/>
        </w:rPr>
        <w:t>3.</w:t>
      </w:r>
      <w:r>
        <w:rPr>
          <w:rFonts w:ascii="Times New Roman" w:eastAsia="仿宋_GB2312" w:hAnsi="Times New Roman" w:hint="eastAsia"/>
          <w:kern w:val="0"/>
          <w:sz w:val="32"/>
          <w:szCs w:val="32"/>
        </w:rPr>
        <w:t>表彰</w:t>
      </w:r>
      <w:r>
        <w:rPr>
          <w:rFonts w:ascii="仿宋_GB2312" w:eastAsia="仿宋_GB2312" w:hAnsi="仿宋" w:cs="宋体" w:hint="eastAsia"/>
          <w:kern w:val="0"/>
          <w:sz w:val="32"/>
          <w:szCs w:val="32"/>
        </w:rPr>
        <w:t>先进基层党组织、优秀共产党员和优秀党务工作者。包括购买或制作奖状、荣誉证书、奖牌、奖品的费用，表彰大会交通工具的租赁费用等，也包括必要的现金奖励费用。表彰应以精神鼓励为主，不提倡过高的物质奖励。</w:t>
      </w:r>
    </w:p>
    <w:p w:rsidR="00A37B05" w:rsidRDefault="00A37B05" w:rsidP="00A37B05">
      <w:pPr>
        <w:widowControl/>
        <w:spacing w:line="600" w:lineRule="exact"/>
        <w:ind w:firstLineChars="200" w:firstLine="640"/>
        <w:rPr>
          <w:rFonts w:ascii="仿宋_GB2312" w:eastAsia="仿宋_GB2312" w:hAnsi="仿宋" w:cs="宋体"/>
          <w:kern w:val="0"/>
          <w:sz w:val="32"/>
          <w:szCs w:val="32"/>
        </w:rPr>
      </w:pPr>
      <w:r>
        <w:rPr>
          <w:rFonts w:ascii="Times New Roman" w:eastAsia="仿宋_GB2312" w:hAnsi="Times New Roman" w:hint="eastAsia"/>
          <w:kern w:val="0"/>
          <w:sz w:val="32"/>
          <w:szCs w:val="32"/>
        </w:rPr>
        <w:t>4.</w:t>
      </w:r>
      <w:r>
        <w:rPr>
          <w:rFonts w:ascii="仿宋_GB2312" w:eastAsia="仿宋_GB2312" w:hAnsi="仿宋" w:cs="宋体" w:hint="eastAsia"/>
          <w:kern w:val="0"/>
          <w:sz w:val="32"/>
          <w:szCs w:val="32"/>
        </w:rPr>
        <w:t>补助生活困难的党员。包括用于对生活困难党员的定期生活补贴、对生活困难党员的一次性生活补助，以及生活困难党员发放慰问物品的费用。</w:t>
      </w:r>
    </w:p>
    <w:p w:rsidR="00A37B05" w:rsidRDefault="00A37B05" w:rsidP="00A37B05">
      <w:pPr>
        <w:widowControl/>
        <w:spacing w:line="600" w:lineRule="exact"/>
        <w:ind w:firstLineChars="200" w:firstLine="640"/>
        <w:rPr>
          <w:rFonts w:ascii="仿宋_GB2312" w:eastAsia="仿宋_GB2312" w:hAnsi="仿宋" w:cs="宋体"/>
          <w:kern w:val="0"/>
          <w:sz w:val="32"/>
          <w:szCs w:val="32"/>
        </w:rPr>
      </w:pPr>
      <w:r>
        <w:rPr>
          <w:rFonts w:ascii="Times New Roman" w:eastAsia="仿宋_GB2312" w:hAnsi="Times New Roman" w:hint="eastAsia"/>
          <w:kern w:val="0"/>
          <w:sz w:val="32"/>
          <w:szCs w:val="32"/>
        </w:rPr>
        <w:t>5.</w:t>
      </w:r>
      <w:r>
        <w:rPr>
          <w:rFonts w:ascii="Times New Roman" w:eastAsia="仿宋_GB2312" w:hAnsi="Times New Roman" w:hint="eastAsia"/>
          <w:kern w:val="0"/>
          <w:sz w:val="32"/>
          <w:szCs w:val="32"/>
        </w:rPr>
        <w:t>符合</w:t>
      </w:r>
      <w:r>
        <w:rPr>
          <w:rFonts w:ascii="仿宋_GB2312" w:eastAsia="仿宋_GB2312" w:hAnsi="仿宋" w:cs="宋体" w:hint="eastAsia"/>
          <w:kern w:val="0"/>
          <w:sz w:val="32"/>
          <w:szCs w:val="32"/>
        </w:rPr>
        <w:t>规定的慰问捐赠支出。如对遭受严重自然灾害的党员的慰问金、对口援助地区基层党组织党员教育设施进行捐赠或维修，包括用于直接发放慰问金、救灾物资给受灾党员，修缮基层党组织因灾受损的活动场所、电教设备等教育设施的费用。</w:t>
      </w:r>
    </w:p>
    <w:p w:rsidR="00A37B05" w:rsidRDefault="00A37B05" w:rsidP="00A37B05">
      <w:pPr>
        <w:widowControl/>
        <w:spacing w:line="600" w:lineRule="exact"/>
        <w:ind w:firstLineChars="200" w:firstLine="640"/>
        <w:rPr>
          <w:rFonts w:ascii="仿宋_GB2312" w:eastAsia="仿宋_GB2312" w:hAnsi="仿宋" w:cs="宋体"/>
          <w:kern w:val="0"/>
          <w:sz w:val="32"/>
          <w:szCs w:val="32"/>
        </w:rPr>
      </w:pPr>
      <w:r>
        <w:rPr>
          <w:rFonts w:ascii="Times New Roman" w:eastAsia="仿宋_GB2312" w:hAnsi="Times New Roman" w:hint="eastAsia"/>
          <w:kern w:val="0"/>
          <w:sz w:val="32"/>
          <w:szCs w:val="32"/>
        </w:rPr>
        <w:t>6.</w:t>
      </w:r>
      <w:r>
        <w:rPr>
          <w:rFonts w:ascii="Times New Roman" w:eastAsia="仿宋_GB2312" w:hAnsi="Times New Roman" w:hint="eastAsia"/>
          <w:kern w:val="0"/>
          <w:sz w:val="32"/>
          <w:szCs w:val="32"/>
        </w:rPr>
        <w:t>召开</w:t>
      </w:r>
      <w:r>
        <w:rPr>
          <w:rFonts w:ascii="仿宋_GB2312" w:eastAsia="仿宋_GB2312" w:hAnsi="仿宋" w:cs="宋体" w:hint="eastAsia"/>
          <w:kern w:val="0"/>
          <w:sz w:val="32"/>
          <w:szCs w:val="32"/>
        </w:rPr>
        <w:t>党内会议，开展党的组织生活、主题活动和专项活动，包括用于开展党建课题研究所支助的费用。</w:t>
      </w:r>
    </w:p>
    <w:p w:rsidR="00A37B05" w:rsidRDefault="00A37B05" w:rsidP="00A37B05">
      <w:pPr>
        <w:widowControl/>
        <w:spacing w:line="600" w:lineRule="exact"/>
        <w:ind w:firstLineChars="200" w:firstLine="640"/>
        <w:rPr>
          <w:rFonts w:ascii="仿宋_GB2312" w:eastAsia="仿宋_GB2312" w:hAnsi="仿宋" w:cs="宋体"/>
          <w:kern w:val="0"/>
          <w:sz w:val="32"/>
          <w:szCs w:val="32"/>
        </w:rPr>
      </w:pPr>
      <w:r>
        <w:rPr>
          <w:rFonts w:ascii="Times New Roman" w:eastAsia="仿宋_GB2312" w:hAnsi="Times New Roman" w:hint="eastAsia"/>
          <w:kern w:val="0"/>
          <w:sz w:val="32"/>
          <w:szCs w:val="32"/>
        </w:rPr>
        <w:t>7.</w:t>
      </w:r>
      <w:r>
        <w:rPr>
          <w:rFonts w:ascii="Times New Roman" w:eastAsia="仿宋_GB2312" w:hAnsi="Times New Roman" w:hint="eastAsia"/>
          <w:kern w:val="0"/>
          <w:sz w:val="32"/>
          <w:szCs w:val="32"/>
        </w:rPr>
        <w:t>用于</w:t>
      </w:r>
      <w:r>
        <w:rPr>
          <w:rFonts w:ascii="仿宋_GB2312" w:eastAsia="仿宋_GB2312" w:hAnsi="仿宋" w:cs="宋体" w:hint="eastAsia"/>
          <w:kern w:val="0"/>
          <w:sz w:val="32"/>
          <w:szCs w:val="32"/>
        </w:rPr>
        <w:t>党建工作调研和学习考察。</w:t>
      </w:r>
    </w:p>
    <w:p w:rsidR="00A37B05" w:rsidRDefault="00A37B05" w:rsidP="00A37B05">
      <w:pPr>
        <w:widowControl/>
        <w:spacing w:line="600" w:lineRule="exact"/>
        <w:ind w:firstLineChars="200" w:firstLine="640"/>
        <w:outlineLvl w:val="0"/>
        <w:rPr>
          <w:rFonts w:ascii="仿宋_GB2312" w:eastAsia="仿宋_GB2312" w:hAnsi="仿宋" w:cs="宋体"/>
          <w:kern w:val="0"/>
          <w:sz w:val="32"/>
          <w:szCs w:val="32"/>
        </w:rPr>
      </w:pPr>
      <w:r>
        <w:rPr>
          <w:rFonts w:ascii="Times New Roman" w:eastAsia="仿宋_GB2312" w:hAnsi="Times New Roman" w:hint="eastAsia"/>
          <w:kern w:val="0"/>
          <w:sz w:val="32"/>
          <w:szCs w:val="32"/>
        </w:rPr>
        <w:t>8.</w:t>
      </w:r>
      <w:r>
        <w:rPr>
          <w:rFonts w:ascii="Times New Roman" w:eastAsia="仿宋_GB2312" w:hAnsi="Times New Roman" w:hint="eastAsia"/>
          <w:kern w:val="0"/>
          <w:sz w:val="32"/>
          <w:szCs w:val="32"/>
        </w:rPr>
        <w:t>确保</w:t>
      </w:r>
      <w:r>
        <w:rPr>
          <w:rFonts w:ascii="仿宋_GB2312" w:eastAsia="仿宋_GB2312" w:hAnsi="仿宋" w:cs="宋体" w:hint="eastAsia"/>
          <w:kern w:val="0"/>
          <w:sz w:val="32"/>
          <w:szCs w:val="32"/>
        </w:rPr>
        <w:t>基层党组织正常开展工作和活动所需的设施设备。</w:t>
      </w:r>
    </w:p>
    <w:p w:rsidR="00A37B05" w:rsidRDefault="00A37B05" w:rsidP="00A37B05">
      <w:pPr>
        <w:widowControl/>
        <w:spacing w:line="600" w:lineRule="exact"/>
        <w:ind w:firstLineChars="200" w:firstLine="640"/>
        <w:rPr>
          <w:rFonts w:ascii="仿宋_GB2312" w:eastAsia="仿宋_GB2312" w:hAnsi="仿宋" w:cs="宋体"/>
          <w:kern w:val="0"/>
          <w:sz w:val="32"/>
          <w:szCs w:val="32"/>
        </w:rPr>
      </w:pPr>
      <w:r>
        <w:rPr>
          <w:rFonts w:ascii="Times New Roman" w:eastAsia="仿宋_GB2312" w:hAnsi="Times New Roman" w:hint="eastAsia"/>
          <w:kern w:val="0"/>
          <w:sz w:val="32"/>
          <w:szCs w:val="32"/>
        </w:rPr>
        <w:t>9.</w:t>
      </w:r>
      <w:r>
        <w:rPr>
          <w:rFonts w:ascii="Times New Roman" w:eastAsia="仿宋_GB2312" w:hAnsi="Times New Roman" w:hint="eastAsia"/>
          <w:kern w:val="0"/>
          <w:sz w:val="32"/>
          <w:szCs w:val="32"/>
        </w:rPr>
        <w:t>党员</w:t>
      </w:r>
      <w:r>
        <w:rPr>
          <w:rFonts w:ascii="仿宋_GB2312" w:eastAsia="仿宋_GB2312" w:hAnsi="仿宋" w:cs="宋体" w:hint="eastAsia"/>
          <w:kern w:val="0"/>
          <w:sz w:val="32"/>
          <w:szCs w:val="32"/>
        </w:rPr>
        <w:t>活动场地建设和党组织规范化标准化建设等。</w:t>
      </w:r>
    </w:p>
    <w:p w:rsidR="00A37B05" w:rsidRDefault="00A37B05" w:rsidP="00A37B05">
      <w:pPr>
        <w:widowControl/>
        <w:spacing w:line="600" w:lineRule="exact"/>
        <w:ind w:firstLineChars="200" w:firstLine="640"/>
        <w:rPr>
          <w:rFonts w:ascii="仿宋_GB2312" w:eastAsia="仿宋_GB2312" w:hAnsi="仿宋" w:cs="宋体"/>
          <w:kern w:val="0"/>
          <w:sz w:val="32"/>
          <w:szCs w:val="32"/>
        </w:rPr>
      </w:pPr>
      <w:r>
        <w:rPr>
          <w:rFonts w:ascii="Times New Roman" w:eastAsia="仿宋_GB2312" w:hAnsi="Times New Roman" w:hint="eastAsia"/>
          <w:kern w:val="0"/>
          <w:sz w:val="32"/>
          <w:szCs w:val="32"/>
        </w:rPr>
        <w:t>10.</w:t>
      </w:r>
      <w:r>
        <w:rPr>
          <w:rFonts w:ascii="Times New Roman" w:eastAsia="仿宋_GB2312" w:hAnsi="Times New Roman" w:hint="eastAsia"/>
          <w:kern w:val="0"/>
          <w:sz w:val="32"/>
          <w:szCs w:val="32"/>
        </w:rPr>
        <w:t>其他</w:t>
      </w:r>
      <w:r>
        <w:rPr>
          <w:rFonts w:ascii="仿宋_GB2312" w:eastAsia="仿宋_GB2312" w:hAnsi="仿宋" w:cs="宋体" w:hint="eastAsia"/>
          <w:kern w:val="0"/>
          <w:sz w:val="32"/>
          <w:szCs w:val="32"/>
        </w:rPr>
        <w:t>与党建相关的活动及符合政策规定的开支。</w:t>
      </w:r>
    </w:p>
    <w:p w:rsidR="00A37B05" w:rsidRDefault="00A37B05" w:rsidP="00A37B05">
      <w:pPr>
        <w:widowControl/>
        <w:spacing w:line="60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使用党建经费必须符合以上规定，不能随意扩大党建活动经费使用范围，不符合规定的一律不得开支。</w:t>
      </w:r>
    </w:p>
    <w:p w:rsidR="00A37B05" w:rsidRDefault="00A37B05" w:rsidP="00A37B05">
      <w:pPr>
        <w:widowControl/>
        <w:shd w:val="clear" w:color="auto" w:fill="FFFFFF"/>
        <w:spacing w:line="600" w:lineRule="exact"/>
        <w:ind w:firstLineChars="200" w:firstLine="640"/>
        <w:rPr>
          <w:rFonts w:ascii="仿宋_GB2312" w:eastAsia="仿宋_GB2312" w:hAnsi="仿宋" w:cs="宋体"/>
          <w:kern w:val="0"/>
          <w:sz w:val="32"/>
          <w:szCs w:val="32"/>
        </w:rPr>
      </w:pPr>
      <w:r>
        <w:rPr>
          <w:rFonts w:ascii="黑体" w:eastAsia="黑体" w:hAnsi="黑体" w:cs="宋体" w:hint="eastAsia"/>
          <w:kern w:val="0"/>
          <w:sz w:val="32"/>
          <w:szCs w:val="32"/>
        </w:rPr>
        <w:t>第五条</w:t>
      </w:r>
      <w:r>
        <w:rPr>
          <w:rFonts w:ascii="仿宋_GB2312" w:eastAsia="仿宋_GB2312" w:hAnsi="仿宋" w:cs="宋体" w:hint="eastAsia"/>
          <w:kern w:val="0"/>
          <w:sz w:val="32"/>
          <w:szCs w:val="32"/>
        </w:rPr>
        <w:t xml:space="preserve"> 党建活动申报与费用申请</w:t>
      </w:r>
    </w:p>
    <w:p w:rsidR="00A37B05" w:rsidRDefault="00A37B05" w:rsidP="00A37B05">
      <w:pPr>
        <w:widowControl/>
        <w:shd w:val="clear" w:color="auto" w:fill="FFFFFF"/>
        <w:spacing w:line="600" w:lineRule="exact"/>
        <w:ind w:firstLineChars="200" w:firstLine="640"/>
        <w:rPr>
          <w:rFonts w:ascii="仿宋_GB2312" w:eastAsia="仿宋_GB2312" w:hAnsi="仿宋" w:cs="宋体"/>
          <w:kern w:val="0"/>
          <w:sz w:val="32"/>
          <w:szCs w:val="32"/>
        </w:rPr>
      </w:pPr>
      <w:r>
        <w:rPr>
          <w:rFonts w:ascii="Times New Roman" w:eastAsia="仿宋_GB2312" w:hAnsi="Times New Roman" w:hint="eastAsia"/>
          <w:kern w:val="0"/>
          <w:sz w:val="32"/>
          <w:szCs w:val="32"/>
        </w:rPr>
        <w:t>1.</w:t>
      </w:r>
      <w:r>
        <w:rPr>
          <w:rFonts w:ascii="Times New Roman" w:eastAsia="仿宋_GB2312" w:hAnsi="Times New Roman" w:hint="eastAsia"/>
          <w:kern w:val="0"/>
          <w:sz w:val="32"/>
          <w:szCs w:val="32"/>
        </w:rPr>
        <w:t>党支部</w:t>
      </w:r>
      <w:r>
        <w:rPr>
          <w:rFonts w:ascii="仿宋_GB2312" w:eastAsia="仿宋_GB2312" w:hAnsi="仿宋" w:cs="宋体" w:hint="eastAsia"/>
          <w:kern w:val="0"/>
          <w:sz w:val="32"/>
          <w:szCs w:val="32"/>
        </w:rPr>
        <w:t>开展活动前，向组织人事部、财务资产处申报初审，经分管院领导审批同意后方可组织活动。申报时必须出具书面活动方案，内容主要包括：活动内容、参加人员、经费预算。</w:t>
      </w:r>
    </w:p>
    <w:p w:rsidR="00A37B05" w:rsidRDefault="00A37B05" w:rsidP="00A37B05">
      <w:pPr>
        <w:widowControl/>
        <w:shd w:val="clear" w:color="auto" w:fill="FFFFFF"/>
        <w:spacing w:line="600" w:lineRule="exact"/>
        <w:ind w:firstLineChars="200" w:firstLine="640"/>
        <w:rPr>
          <w:rFonts w:ascii="仿宋_GB2312" w:eastAsia="仿宋_GB2312" w:hAnsi="仿宋" w:cs="宋体"/>
          <w:kern w:val="0"/>
          <w:sz w:val="32"/>
          <w:szCs w:val="32"/>
        </w:rPr>
      </w:pPr>
      <w:r>
        <w:rPr>
          <w:rFonts w:ascii="Times New Roman" w:eastAsia="仿宋_GB2312" w:hAnsi="Times New Roman" w:hint="eastAsia"/>
          <w:kern w:val="0"/>
          <w:sz w:val="32"/>
          <w:szCs w:val="32"/>
        </w:rPr>
        <w:t>2.</w:t>
      </w:r>
      <w:r>
        <w:rPr>
          <w:rFonts w:ascii="仿宋_GB2312" w:eastAsia="仿宋_GB2312" w:hAnsi="仿宋" w:hint="eastAsia"/>
          <w:sz w:val="32"/>
          <w:szCs w:val="32"/>
        </w:rPr>
        <w:t>党支部编制党建活动计划，应当充分听取党员意见，并经支部委员会讨论。</w:t>
      </w:r>
    </w:p>
    <w:p w:rsidR="00A37B05" w:rsidRDefault="00A37B05" w:rsidP="00A37B05">
      <w:pPr>
        <w:widowControl/>
        <w:shd w:val="clear" w:color="auto" w:fill="FFFFFF"/>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3.</w:t>
      </w:r>
      <w:r>
        <w:rPr>
          <w:rFonts w:ascii="Times New Roman" w:eastAsia="仿宋_GB2312" w:hAnsi="Times New Roman" w:hint="eastAsia"/>
          <w:kern w:val="0"/>
          <w:sz w:val="32"/>
          <w:szCs w:val="32"/>
        </w:rPr>
        <w:t>党支部</w:t>
      </w:r>
      <w:r>
        <w:rPr>
          <w:rFonts w:ascii="仿宋_GB2312" w:eastAsia="仿宋_GB2312" w:hAnsi="仿宋" w:hint="eastAsia"/>
          <w:sz w:val="32"/>
          <w:szCs w:val="32"/>
        </w:rPr>
        <w:t>党建活动计划，经过审批后方可开展，要严格</w:t>
      </w:r>
      <w:r>
        <w:rPr>
          <w:rFonts w:ascii="Times New Roman" w:eastAsia="仿宋_GB2312" w:hAnsi="Times New Roman" w:hint="eastAsia"/>
          <w:kern w:val="0"/>
          <w:sz w:val="32"/>
          <w:szCs w:val="32"/>
        </w:rPr>
        <w:t>控制到常驻地以外开展的党建活动规模、时间和数量。</w:t>
      </w:r>
    </w:p>
    <w:p w:rsidR="00A37B05" w:rsidRDefault="00A37B05" w:rsidP="00A37B05">
      <w:pPr>
        <w:widowControl/>
        <w:shd w:val="clear" w:color="auto" w:fill="FFFFFF"/>
        <w:spacing w:line="600" w:lineRule="exact"/>
        <w:ind w:firstLineChars="200" w:firstLine="640"/>
        <w:rPr>
          <w:rFonts w:ascii="仿宋_GB2312" w:eastAsia="仿宋_GB2312" w:hAnsi="仿宋"/>
          <w:sz w:val="32"/>
          <w:szCs w:val="32"/>
        </w:rPr>
      </w:pPr>
      <w:r>
        <w:rPr>
          <w:rFonts w:ascii="Times New Roman" w:eastAsia="仿宋_GB2312" w:hAnsi="Times New Roman" w:hint="eastAsia"/>
          <w:kern w:val="0"/>
          <w:sz w:val="32"/>
          <w:szCs w:val="32"/>
        </w:rPr>
        <w:t>4.</w:t>
      </w:r>
      <w:r>
        <w:rPr>
          <w:rFonts w:ascii="仿宋_GB2312" w:eastAsia="仿宋_GB2312" w:hAnsi="仿宋" w:hint="eastAsia"/>
          <w:sz w:val="32"/>
          <w:szCs w:val="32"/>
        </w:rPr>
        <w:t>基层党组织要严格按计划组织开展党建活动。根据党建工作实际，需要临时增加使用财政经费的党建活动须书面申请，经组织人事部和财务部门批准。</w:t>
      </w:r>
    </w:p>
    <w:p w:rsidR="00A37B05" w:rsidRDefault="00A37B05" w:rsidP="00A37B05">
      <w:pPr>
        <w:widowControl/>
        <w:shd w:val="clear" w:color="auto" w:fill="FFFFFF"/>
        <w:spacing w:line="600" w:lineRule="exact"/>
        <w:ind w:firstLineChars="200" w:firstLine="640"/>
        <w:rPr>
          <w:rFonts w:ascii="仿宋_GB2312" w:eastAsia="仿宋_GB2312" w:cs="Calibri"/>
          <w:kern w:val="0"/>
          <w:sz w:val="32"/>
          <w:szCs w:val="32"/>
        </w:rPr>
      </w:pPr>
      <w:r>
        <w:rPr>
          <w:rFonts w:ascii="Times New Roman" w:eastAsia="仿宋_GB2312" w:hAnsi="Times New Roman" w:hint="eastAsia"/>
          <w:kern w:val="0"/>
          <w:sz w:val="32"/>
          <w:szCs w:val="32"/>
        </w:rPr>
        <w:t>5.</w:t>
      </w:r>
      <w:r>
        <w:rPr>
          <w:rFonts w:ascii="仿宋_GB2312" w:eastAsia="仿宋_GB2312" w:hAnsi="仿宋" w:hint="eastAsia"/>
          <w:sz w:val="32"/>
          <w:szCs w:val="32"/>
        </w:rPr>
        <w:t>本办法所称党建活动经费支出项目</w:t>
      </w:r>
      <w:r>
        <w:rPr>
          <w:rFonts w:ascii="仿宋_GB2312" w:eastAsia="仿宋_GB2312" w:cs="Calibri" w:hint="eastAsia"/>
          <w:kern w:val="0"/>
          <w:sz w:val="32"/>
          <w:szCs w:val="32"/>
        </w:rPr>
        <w:t>包括：租车费、城市间交通费、伙食费、住宿费、场地费、讲课费、资料费和其他费用。</w:t>
      </w:r>
    </w:p>
    <w:p w:rsidR="00A37B05" w:rsidRDefault="00A37B05" w:rsidP="00A37B05">
      <w:pPr>
        <w:widowControl/>
        <w:shd w:val="clear" w:color="auto" w:fill="FFFFFF"/>
        <w:spacing w:line="600" w:lineRule="exact"/>
        <w:ind w:firstLineChars="200" w:firstLine="640"/>
        <w:rPr>
          <w:rFonts w:ascii="仿宋_GB2312" w:eastAsia="仿宋_GB2312" w:cs="Calibri"/>
          <w:kern w:val="0"/>
          <w:sz w:val="32"/>
          <w:szCs w:val="32"/>
        </w:rPr>
      </w:pPr>
      <w:r>
        <w:rPr>
          <w:rFonts w:ascii="仿宋_GB2312" w:eastAsia="仿宋_GB2312" w:cs="Calibri" w:hint="eastAsia"/>
          <w:kern w:val="0"/>
          <w:sz w:val="32"/>
          <w:szCs w:val="32"/>
        </w:rPr>
        <w:t>（</w:t>
      </w:r>
      <w:r>
        <w:rPr>
          <w:rFonts w:ascii="Times New Roman" w:eastAsia="仿宋_GB2312" w:hAnsi="Times New Roman"/>
          <w:kern w:val="0"/>
          <w:sz w:val="32"/>
          <w:szCs w:val="32"/>
        </w:rPr>
        <w:t>1</w:t>
      </w:r>
      <w:r>
        <w:rPr>
          <w:rFonts w:ascii="Times New Roman" w:eastAsia="仿宋_GB2312" w:hAnsi="Times New Roman"/>
          <w:kern w:val="0"/>
          <w:sz w:val="32"/>
          <w:szCs w:val="32"/>
        </w:rPr>
        <w:t>）</w:t>
      </w:r>
      <w:r>
        <w:rPr>
          <w:rFonts w:ascii="仿宋_GB2312" w:eastAsia="仿宋_GB2312" w:cs="Calibri" w:hint="eastAsia"/>
          <w:kern w:val="0"/>
          <w:sz w:val="32"/>
          <w:szCs w:val="32"/>
        </w:rPr>
        <w:t>租车费是指开展党建活动需集体出行发生的租车费用。</w:t>
      </w:r>
    </w:p>
    <w:p w:rsidR="00A37B05" w:rsidRDefault="00A37B05" w:rsidP="00A37B05">
      <w:pPr>
        <w:widowControl/>
        <w:shd w:val="clear" w:color="auto" w:fill="FFFFFF"/>
        <w:spacing w:line="600" w:lineRule="exact"/>
        <w:ind w:firstLineChars="200" w:firstLine="640"/>
        <w:rPr>
          <w:rFonts w:ascii="仿宋_GB2312" w:eastAsia="仿宋_GB2312" w:cs="Calibri"/>
          <w:kern w:val="0"/>
          <w:sz w:val="32"/>
          <w:szCs w:val="32"/>
        </w:rPr>
      </w:pPr>
      <w:r>
        <w:rPr>
          <w:rFonts w:ascii="仿宋_GB2312" w:eastAsia="仿宋_GB2312" w:cs="Calibri" w:hint="eastAsia"/>
          <w:kern w:val="0"/>
          <w:sz w:val="32"/>
          <w:szCs w:val="32"/>
        </w:rPr>
        <w:t>（</w:t>
      </w:r>
      <w:r>
        <w:rPr>
          <w:rFonts w:ascii="Times New Roman" w:eastAsia="仿宋_GB2312" w:hAnsi="Times New Roman" w:hint="eastAsia"/>
          <w:kern w:val="0"/>
          <w:sz w:val="32"/>
          <w:szCs w:val="32"/>
        </w:rPr>
        <w:t>2</w:t>
      </w:r>
      <w:r>
        <w:rPr>
          <w:rFonts w:ascii="仿宋_GB2312" w:eastAsia="仿宋_GB2312" w:cs="Calibri" w:hint="eastAsia"/>
          <w:kern w:val="0"/>
          <w:sz w:val="32"/>
          <w:szCs w:val="32"/>
        </w:rPr>
        <w:t>）城市间交通费是指到常驻地以外开展党建活动发生的城市间交通支出。</w:t>
      </w:r>
    </w:p>
    <w:p w:rsidR="00A37B05" w:rsidRDefault="00A37B05" w:rsidP="00A37B05">
      <w:pPr>
        <w:widowControl/>
        <w:shd w:val="clear" w:color="auto" w:fill="FFFFFF"/>
        <w:spacing w:line="600" w:lineRule="exact"/>
        <w:ind w:firstLineChars="200" w:firstLine="640"/>
        <w:rPr>
          <w:rFonts w:ascii="仿宋_GB2312" w:eastAsia="仿宋_GB2312" w:cs="Calibri"/>
          <w:kern w:val="0"/>
          <w:sz w:val="32"/>
          <w:szCs w:val="32"/>
        </w:rPr>
      </w:pPr>
      <w:r>
        <w:rPr>
          <w:rFonts w:ascii="仿宋_GB2312" w:eastAsia="仿宋_GB2312" w:cs="Calibri" w:hint="eastAsia"/>
          <w:kern w:val="0"/>
          <w:sz w:val="32"/>
          <w:szCs w:val="32"/>
        </w:rPr>
        <w:t>（</w:t>
      </w:r>
      <w:r>
        <w:rPr>
          <w:rFonts w:ascii="Times New Roman" w:eastAsia="仿宋_GB2312" w:hAnsi="Times New Roman" w:hint="eastAsia"/>
          <w:kern w:val="0"/>
          <w:sz w:val="32"/>
          <w:szCs w:val="32"/>
        </w:rPr>
        <w:t>3</w:t>
      </w:r>
      <w:r>
        <w:rPr>
          <w:rFonts w:ascii="仿宋_GB2312" w:eastAsia="仿宋_GB2312" w:cs="Calibri" w:hint="eastAsia"/>
          <w:kern w:val="0"/>
          <w:sz w:val="32"/>
          <w:szCs w:val="32"/>
        </w:rPr>
        <w:t>）伙食费是指开展党建活动期间发生的用餐费用。</w:t>
      </w:r>
    </w:p>
    <w:p w:rsidR="00A37B05" w:rsidRDefault="00A37B05" w:rsidP="00A37B05">
      <w:pPr>
        <w:widowControl/>
        <w:shd w:val="clear" w:color="auto" w:fill="FFFFFF"/>
        <w:spacing w:line="600" w:lineRule="exact"/>
        <w:ind w:firstLineChars="200" w:firstLine="640"/>
        <w:rPr>
          <w:rFonts w:ascii="仿宋_GB2312" w:eastAsia="仿宋_GB2312" w:cs="Calibri"/>
          <w:kern w:val="0"/>
          <w:sz w:val="32"/>
          <w:szCs w:val="32"/>
        </w:rPr>
      </w:pPr>
      <w:r>
        <w:rPr>
          <w:rFonts w:ascii="仿宋_GB2312" w:eastAsia="仿宋_GB2312" w:cs="Calibri" w:hint="eastAsia"/>
          <w:kern w:val="0"/>
          <w:sz w:val="32"/>
          <w:szCs w:val="32"/>
        </w:rPr>
        <w:t>（</w:t>
      </w:r>
      <w:r>
        <w:rPr>
          <w:rFonts w:ascii="Times New Roman" w:eastAsia="仿宋_GB2312" w:hAnsi="Times New Roman" w:hint="eastAsia"/>
          <w:kern w:val="0"/>
          <w:sz w:val="32"/>
          <w:szCs w:val="32"/>
        </w:rPr>
        <w:t>4</w:t>
      </w:r>
      <w:r>
        <w:rPr>
          <w:rFonts w:ascii="仿宋_GB2312" w:eastAsia="仿宋_GB2312" w:cs="Calibri" w:hint="eastAsia"/>
          <w:kern w:val="0"/>
          <w:sz w:val="32"/>
          <w:szCs w:val="32"/>
        </w:rPr>
        <w:t>）住宿费是指开展党建活动期间发生的租住房间的费用。</w:t>
      </w:r>
    </w:p>
    <w:p w:rsidR="00A37B05" w:rsidRDefault="00A37B05" w:rsidP="00A37B05">
      <w:pPr>
        <w:widowControl/>
        <w:shd w:val="clear" w:color="auto" w:fill="FFFFFF"/>
        <w:spacing w:line="600" w:lineRule="exact"/>
        <w:ind w:firstLineChars="200" w:firstLine="640"/>
        <w:rPr>
          <w:rFonts w:ascii="仿宋_GB2312" w:eastAsia="仿宋_GB2312" w:cs="Calibri"/>
          <w:kern w:val="0"/>
          <w:sz w:val="32"/>
          <w:szCs w:val="32"/>
        </w:rPr>
      </w:pPr>
      <w:r>
        <w:rPr>
          <w:rFonts w:ascii="仿宋_GB2312" w:eastAsia="仿宋_GB2312" w:cs="Calibri" w:hint="eastAsia"/>
          <w:kern w:val="0"/>
          <w:sz w:val="32"/>
          <w:szCs w:val="32"/>
        </w:rPr>
        <w:t>（</w:t>
      </w:r>
      <w:r>
        <w:rPr>
          <w:rFonts w:ascii="Times New Roman" w:eastAsia="仿宋_GB2312" w:hAnsi="Times New Roman" w:hint="eastAsia"/>
          <w:kern w:val="0"/>
          <w:sz w:val="32"/>
          <w:szCs w:val="32"/>
        </w:rPr>
        <w:t>5</w:t>
      </w:r>
      <w:r>
        <w:rPr>
          <w:rFonts w:ascii="仿宋_GB2312" w:eastAsia="仿宋_GB2312" w:cs="Calibri" w:hint="eastAsia"/>
          <w:kern w:val="0"/>
          <w:sz w:val="32"/>
          <w:szCs w:val="32"/>
        </w:rPr>
        <w:t>）场地费是指用于党建活动的会议室、活动场地租金。</w:t>
      </w:r>
    </w:p>
    <w:p w:rsidR="00A37B05" w:rsidRDefault="00A37B05" w:rsidP="00A37B05">
      <w:pPr>
        <w:widowControl/>
        <w:shd w:val="clear" w:color="auto" w:fill="FFFFFF"/>
        <w:spacing w:line="600" w:lineRule="exact"/>
        <w:ind w:firstLineChars="200" w:firstLine="640"/>
        <w:rPr>
          <w:rFonts w:ascii="仿宋_GB2312" w:eastAsia="仿宋_GB2312" w:cs="Calibri"/>
          <w:kern w:val="0"/>
          <w:sz w:val="32"/>
          <w:szCs w:val="32"/>
        </w:rPr>
      </w:pPr>
      <w:r>
        <w:rPr>
          <w:rFonts w:ascii="仿宋_GB2312" w:eastAsia="仿宋_GB2312" w:cs="Calibri" w:hint="eastAsia"/>
          <w:kern w:val="0"/>
          <w:sz w:val="32"/>
          <w:szCs w:val="32"/>
        </w:rPr>
        <w:t>（</w:t>
      </w:r>
      <w:r>
        <w:rPr>
          <w:rFonts w:ascii="Times New Roman" w:eastAsia="仿宋_GB2312" w:hAnsi="Times New Roman" w:hint="eastAsia"/>
          <w:kern w:val="0"/>
          <w:sz w:val="32"/>
          <w:szCs w:val="32"/>
        </w:rPr>
        <w:t>6</w:t>
      </w:r>
      <w:r>
        <w:rPr>
          <w:rFonts w:ascii="仿宋_GB2312" w:eastAsia="仿宋_GB2312" w:cs="Calibri" w:hint="eastAsia"/>
          <w:kern w:val="0"/>
          <w:sz w:val="32"/>
          <w:szCs w:val="32"/>
        </w:rPr>
        <w:t>）讲课费是指请师资为党员授课所支付的费用。</w:t>
      </w:r>
    </w:p>
    <w:p w:rsidR="00A37B05" w:rsidRDefault="00A37B05" w:rsidP="00A37B05">
      <w:pPr>
        <w:widowControl/>
        <w:shd w:val="clear" w:color="auto" w:fill="FFFFFF"/>
        <w:spacing w:line="600" w:lineRule="exact"/>
        <w:ind w:firstLineChars="200" w:firstLine="640"/>
        <w:rPr>
          <w:rFonts w:ascii="仿宋_GB2312" w:eastAsia="仿宋_GB2312" w:cs="Calibri"/>
          <w:kern w:val="0"/>
          <w:sz w:val="32"/>
          <w:szCs w:val="32"/>
        </w:rPr>
      </w:pPr>
      <w:r>
        <w:rPr>
          <w:rFonts w:ascii="仿宋_GB2312" w:eastAsia="仿宋_GB2312" w:cs="Calibri" w:hint="eastAsia"/>
          <w:kern w:val="0"/>
          <w:sz w:val="32"/>
          <w:szCs w:val="32"/>
        </w:rPr>
        <w:t>（</w:t>
      </w:r>
      <w:r>
        <w:rPr>
          <w:rFonts w:ascii="Times New Roman" w:eastAsia="仿宋_GB2312" w:hAnsi="Times New Roman" w:hint="eastAsia"/>
          <w:kern w:val="0"/>
          <w:sz w:val="32"/>
          <w:szCs w:val="32"/>
        </w:rPr>
        <w:t>7</w:t>
      </w:r>
      <w:r>
        <w:rPr>
          <w:rFonts w:ascii="仿宋_GB2312" w:eastAsia="仿宋_GB2312" w:cs="Calibri" w:hint="eastAsia"/>
          <w:kern w:val="0"/>
          <w:sz w:val="32"/>
          <w:szCs w:val="32"/>
        </w:rPr>
        <w:t>）资料费是指为党员学习教育集中购买的培训资料费用。</w:t>
      </w:r>
    </w:p>
    <w:p w:rsidR="00A37B05" w:rsidRDefault="00A37B05" w:rsidP="00A37B05">
      <w:pPr>
        <w:widowControl/>
        <w:shd w:val="clear" w:color="auto" w:fill="FFFFFF"/>
        <w:spacing w:line="600" w:lineRule="exact"/>
        <w:ind w:firstLineChars="200" w:firstLine="640"/>
        <w:rPr>
          <w:rFonts w:ascii="仿宋_GB2312" w:eastAsia="仿宋_GB2312" w:cs="Calibri"/>
          <w:kern w:val="0"/>
          <w:sz w:val="32"/>
          <w:szCs w:val="32"/>
        </w:rPr>
      </w:pPr>
      <w:r>
        <w:rPr>
          <w:rFonts w:ascii="Times New Roman" w:eastAsia="仿宋_GB2312" w:hAnsi="Times New Roman" w:hint="eastAsia"/>
          <w:kern w:val="0"/>
          <w:sz w:val="32"/>
          <w:szCs w:val="32"/>
        </w:rPr>
        <w:t>6.</w:t>
      </w:r>
      <w:r>
        <w:rPr>
          <w:rFonts w:ascii="仿宋_GB2312" w:eastAsia="仿宋_GB2312" w:cs="Calibri" w:hint="eastAsia"/>
          <w:kern w:val="0"/>
          <w:sz w:val="32"/>
          <w:szCs w:val="32"/>
        </w:rPr>
        <w:t>党建活动内容为培训的，经费支出参照湖南省省直机关培训费管理办法的综合定额标准执行，其他活动经费按支出项目，分别执行下列标准：</w:t>
      </w:r>
    </w:p>
    <w:p w:rsidR="00A37B05" w:rsidRDefault="00A37B05" w:rsidP="00A37B05">
      <w:pPr>
        <w:widowControl/>
        <w:shd w:val="clear" w:color="auto" w:fill="FFFFFF"/>
        <w:spacing w:line="600" w:lineRule="exact"/>
        <w:ind w:firstLineChars="200" w:firstLine="640"/>
        <w:rPr>
          <w:rFonts w:ascii="仿宋_GB2312" w:eastAsia="仿宋_GB2312" w:cs="Calibri"/>
          <w:kern w:val="0"/>
          <w:sz w:val="32"/>
          <w:szCs w:val="32"/>
        </w:rPr>
      </w:pPr>
      <w:r>
        <w:rPr>
          <w:rFonts w:ascii="仿宋_GB2312" w:eastAsia="仿宋_GB2312" w:cs="Calibri" w:hint="eastAsia"/>
          <w:kern w:val="0"/>
          <w:sz w:val="32"/>
          <w:szCs w:val="32"/>
        </w:rPr>
        <w:t>（</w:t>
      </w:r>
      <w:r>
        <w:rPr>
          <w:rFonts w:ascii="Times New Roman" w:eastAsia="仿宋_GB2312" w:hAnsi="Times New Roman" w:hint="eastAsia"/>
          <w:kern w:val="0"/>
          <w:sz w:val="32"/>
          <w:szCs w:val="32"/>
        </w:rPr>
        <w:t>1</w:t>
      </w:r>
      <w:r>
        <w:rPr>
          <w:rFonts w:ascii="仿宋_GB2312" w:eastAsia="仿宋_GB2312" w:cs="Calibri" w:hint="eastAsia"/>
          <w:kern w:val="0"/>
          <w:sz w:val="32"/>
          <w:szCs w:val="32"/>
        </w:rPr>
        <w:t>）城市间交通费、住宿费，按照湖南省省直机关差旅费规定执行；个人不得领取交通补助。</w:t>
      </w:r>
    </w:p>
    <w:p w:rsidR="00A37B05" w:rsidRDefault="00A37B05" w:rsidP="00A37B05">
      <w:pPr>
        <w:widowControl/>
        <w:shd w:val="clear" w:color="auto" w:fill="FFFFFF"/>
        <w:spacing w:line="600" w:lineRule="exact"/>
        <w:ind w:firstLineChars="200" w:firstLine="640"/>
        <w:rPr>
          <w:rFonts w:ascii="仿宋_GB2312" w:eastAsia="仿宋_GB2312" w:cs="Calibri"/>
          <w:kern w:val="0"/>
          <w:sz w:val="32"/>
          <w:szCs w:val="32"/>
        </w:rPr>
      </w:pP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2</w:t>
      </w:r>
      <w:r>
        <w:rPr>
          <w:rFonts w:ascii="仿宋_GB2312" w:eastAsia="仿宋_GB2312" w:cs="Calibri" w:hint="eastAsia"/>
          <w:kern w:val="0"/>
          <w:sz w:val="32"/>
          <w:szCs w:val="32"/>
        </w:rPr>
        <w:t>）伙食费，在湖南省省直机关差旅费伙食补助标准内据实报销；一天仅一次就餐的，人均伙食费不超过</w:t>
      </w:r>
      <w:r>
        <w:rPr>
          <w:rFonts w:ascii="Times New Roman" w:eastAsia="仿宋_GB2312" w:hAnsi="Times New Roman" w:hint="eastAsia"/>
          <w:kern w:val="0"/>
          <w:sz w:val="32"/>
          <w:szCs w:val="32"/>
        </w:rPr>
        <w:t>40</w:t>
      </w:r>
      <w:r>
        <w:rPr>
          <w:rFonts w:ascii="仿宋_GB2312" w:eastAsia="仿宋_GB2312" w:cs="Calibri" w:hint="eastAsia"/>
          <w:kern w:val="0"/>
          <w:sz w:val="32"/>
          <w:szCs w:val="32"/>
        </w:rPr>
        <w:t>元；个人不得领取伙食补助。</w:t>
      </w:r>
    </w:p>
    <w:p w:rsidR="00A37B05" w:rsidRDefault="00A37B05" w:rsidP="00A37B05">
      <w:pPr>
        <w:widowControl/>
        <w:shd w:val="clear" w:color="auto" w:fill="FFFFFF"/>
        <w:spacing w:line="600" w:lineRule="exact"/>
        <w:ind w:firstLineChars="200" w:firstLine="640"/>
        <w:rPr>
          <w:rFonts w:ascii="仿宋_GB2312" w:eastAsia="仿宋_GB2312" w:cs="Calibri"/>
          <w:kern w:val="0"/>
          <w:sz w:val="32"/>
          <w:szCs w:val="32"/>
        </w:rPr>
      </w:pPr>
      <w:r>
        <w:rPr>
          <w:rFonts w:ascii="仿宋_GB2312" w:eastAsia="仿宋_GB2312" w:cs="Calibri" w:hint="eastAsia"/>
          <w:kern w:val="0"/>
          <w:sz w:val="32"/>
          <w:szCs w:val="32"/>
        </w:rPr>
        <w:t>（</w:t>
      </w:r>
      <w:r>
        <w:rPr>
          <w:rFonts w:ascii="Times New Roman" w:eastAsia="仿宋_GB2312" w:hAnsi="Times New Roman" w:hint="eastAsia"/>
          <w:kern w:val="0"/>
          <w:sz w:val="32"/>
          <w:szCs w:val="32"/>
        </w:rPr>
        <w:t>3</w:t>
      </w:r>
      <w:r>
        <w:rPr>
          <w:rFonts w:ascii="仿宋_GB2312" w:eastAsia="仿宋_GB2312" w:cs="Calibri" w:hint="eastAsia"/>
          <w:kern w:val="0"/>
          <w:sz w:val="32"/>
          <w:szCs w:val="32"/>
        </w:rPr>
        <w:t>）租车费，每辆每天不超</w:t>
      </w:r>
      <w:r>
        <w:rPr>
          <w:rFonts w:ascii="Times New Roman" w:eastAsia="仿宋_GB2312" w:hAnsi="Times New Roman" w:hint="eastAsia"/>
          <w:kern w:val="0"/>
          <w:sz w:val="32"/>
          <w:szCs w:val="32"/>
        </w:rPr>
        <w:t>过</w:t>
      </w:r>
      <w:r>
        <w:rPr>
          <w:rFonts w:ascii="Times New Roman" w:eastAsia="仿宋_GB2312" w:hAnsi="Times New Roman" w:hint="eastAsia"/>
          <w:kern w:val="0"/>
          <w:sz w:val="32"/>
          <w:szCs w:val="32"/>
        </w:rPr>
        <w:t>1200</w:t>
      </w:r>
      <w:r>
        <w:rPr>
          <w:rFonts w:ascii="仿宋_GB2312" w:eastAsia="仿宋_GB2312" w:cs="Calibri" w:hint="eastAsia"/>
          <w:kern w:val="0"/>
          <w:sz w:val="32"/>
          <w:szCs w:val="32"/>
        </w:rPr>
        <w:t>元，租车到常驻地以外的，租车费可以适当增加。</w:t>
      </w:r>
    </w:p>
    <w:p w:rsidR="00A37B05" w:rsidRDefault="00A37B05" w:rsidP="00A37B05">
      <w:pPr>
        <w:widowControl/>
        <w:shd w:val="clear" w:color="auto" w:fill="FFFFFF"/>
        <w:spacing w:line="600" w:lineRule="exact"/>
        <w:ind w:firstLineChars="200" w:firstLine="640"/>
        <w:rPr>
          <w:rFonts w:ascii="仿宋_GB2312" w:eastAsia="仿宋_GB2312" w:cs="Calibri"/>
          <w:kern w:val="0"/>
          <w:sz w:val="32"/>
          <w:szCs w:val="32"/>
        </w:rPr>
      </w:pPr>
      <w:r>
        <w:rPr>
          <w:rFonts w:ascii="仿宋_GB2312" w:eastAsia="仿宋_GB2312" w:cs="Calibri" w:hint="eastAsia"/>
          <w:kern w:val="0"/>
          <w:sz w:val="32"/>
          <w:szCs w:val="32"/>
        </w:rPr>
        <w:t>（</w:t>
      </w:r>
      <w:r>
        <w:rPr>
          <w:rFonts w:ascii="Times New Roman" w:eastAsia="仿宋_GB2312" w:hAnsi="Times New Roman" w:hint="eastAsia"/>
          <w:kern w:val="0"/>
          <w:sz w:val="32"/>
          <w:szCs w:val="32"/>
        </w:rPr>
        <w:t>4</w:t>
      </w:r>
      <w:r>
        <w:rPr>
          <w:rFonts w:ascii="Times New Roman" w:eastAsia="仿宋_GB2312" w:hAnsi="Times New Roman" w:hint="eastAsia"/>
          <w:kern w:val="0"/>
          <w:sz w:val="32"/>
          <w:szCs w:val="32"/>
        </w:rPr>
        <w:t>）</w:t>
      </w:r>
      <w:r>
        <w:rPr>
          <w:rFonts w:ascii="仿宋_GB2312" w:eastAsia="仿宋_GB2312" w:cs="Calibri" w:hint="eastAsia"/>
          <w:kern w:val="0"/>
          <w:sz w:val="32"/>
          <w:szCs w:val="32"/>
        </w:rPr>
        <w:t>场地费，每半天人均不得超</w:t>
      </w:r>
      <w:r>
        <w:rPr>
          <w:rFonts w:ascii="Times New Roman" w:eastAsia="仿宋_GB2312" w:hAnsi="Times New Roman" w:hint="eastAsia"/>
          <w:kern w:val="0"/>
          <w:sz w:val="32"/>
          <w:szCs w:val="32"/>
        </w:rPr>
        <w:t>过</w:t>
      </w:r>
      <w:r>
        <w:rPr>
          <w:rFonts w:ascii="Times New Roman" w:eastAsia="仿宋_GB2312" w:hAnsi="Times New Roman" w:hint="eastAsia"/>
          <w:kern w:val="0"/>
          <w:sz w:val="32"/>
          <w:szCs w:val="32"/>
        </w:rPr>
        <w:t>50</w:t>
      </w:r>
      <w:r>
        <w:rPr>
          <w:rFonts w:ascii="仿宋_GB2312" w:eastAsia="仿宋_GB2312" w:cs="Calibri" w:hint="eastAsia"/>
          <w:kern w:val="0"/>
          <w:sz w:val="32"/>
          <w:szCs w:val="32"/>
        </w:rPr>
        <w:t>元。</w:t>
      </w:r>
    </w:p>
    <w:p w:rsidR="00A37B05" w:rsidRDefault="00A37B05" w:rsidP="00A37B05">
      <w:pPr>
        <w:widowControl/>
        <w:shd w:val="clear" w:color="auto" w:fill="FFFFFF"/>
        <w:spacing w:line="600" w:lineRule="exact"/>
        <w:ind w:firstLineChars="200" w:firstLine="640"/>
        <w:rPr>
          <w:rFonts w:ascii="仿宋_GB2312" w:eastAsia="仿宋_GB2312" w:cs="Calibri"/>
          <w:kern w:val="0"/>
          <w:sz w:val="32"/>
          <w:szCs w:val="32"/>
        </w:rPr>
      </w:pPr>
      <w:r>
        <w:rPr>
          <w:rFonts w:ascii="仿宋_GB2312" w:eastAsia="仿宋_GB2312" w:cs="Calibri" w:hint="eastAsia"/>
          <w:kern w:val="0"/>
          <w:sz w:val="32"/>
          <w:szCs w:val="32"/>
        </w:rPr>
        <w:t>（</w:t>
      </w:r>
      <w:r>
        <w:rPr>
          <w:rFonts w:ascii="Times New Roman" w:eastAsia="仿宋_GB2312" w:hAnsi="Times New Roman"/>
          <w:kern w:val="0"/>
          <w:sz w:val="32"/>
          <w:szCs w:val="32"/>
        </w:rPr>
        <w:t>5</w:t>
      </w:r>
      <w:r>
        <w:rPr>
          <w:rFonts w:ascii="Times New Roman" w:eastAsia="仿宋_GB2312" w:hAnsi="Times New Roman"/>
          <w:kern w:val="0"/>
          <w:sz w:val="32"/>
          <w:szCs w:val="32"/>
        </w:rPr>
        <w:t>）</w:t>
      </w:r>
      <w:r>
        <w:rPr>
          <w:rFonts w:ascii="仿宋_GB2312" w:eastAsia="仿宋_GB2312" w:cs="Calibri" w:hint="eastAsia"/>
          <w:kern w:val="0"/>
          <w:sz w:val="32"/>
          <w:szCs w:val="32"/>
        </w:rPr>
        <w:t>资料费和其他有关费用经批准后据实报销。</w:t>
      </w:r>
    </w:p>
    <w:p w:rsidR="00A37B05" w:rsidRDefault="00A37B05" w:rsidP="00A37B05">
      <w:pPr>
        <w:widowControl/>
        <w:shd w:val="clear" w:color="auto" w:fill="FFFFFF"/>
        <w:spacing w:line="600" w:lineRule="exact"/>
        <w:ind w:firstLineChars="200" w:firstLine="640"/>
        <w:rPr>
          <w:rFonts w:ascii="仿宋_GB2312" w:eastAsia="仿宋_GB2312" w:cs="Calibri"/>
          <w:kern w:val="0"/>
          <w:sz w:val="32"/>
          <w:szCs w:val="32"/>
        </w:rPr>
      </w:pPr>
      <w:r>
        <w:rPr>
          <w:rFonts w:ascii="黑体" w:eastAsia="黑体" w:hAnsi="黑体" w:cs="宋体" w:hint="eastAsia"/>
          <w:kern w:val="0"/>
          <w:sz w:val="32"/>
          <w:szCs w:val="32"/>
        </w:rPr>
        <w:t>第六条</w:t>
      </w:r>
      <w:r>
        <w:rPr>
          <w:rFonts w:ascii="仿宋_GB2312" w:eastAsia="仿宋_GB2312" w:cs="Calibri" w:hint="eastAsia"/>
          <w:kern w:val="0"/>
          <w:sz w:val="32"/>
          <w:szCs w:val="32"/>
        </w:rPr>
        <w:t xml:space="preserve"> 开展党建活动要求</w:t>
      </w:r>
    </w:p>
    <w:p w:rsidR="00A37B05" w:rsidRDefault="00A37B05" w:rsidP="00A37B05">
      <w:pPr>
        <w:widowControl/>
        <w:shd w:val="clear" w:color="auto" w:fill="FFFFFF"/>
        <w:spacing w:line="600" w:lineRule="exact"/>
        <w:ind w:firstLineChars="200" w:firstLine="640"/>
        <w:rPr>
          <w:rFonts w:ascii="仿宋_GB2312" w:eastAsia="仿宋_GB2312" w:cs="Calibri"/>
          <w:kern w:val="0"/>
          <w:sz w:val="32"/>
          <w:szCs w:val="32"/>
        </w:rPr>
      </w:pPr>
      <w:r>
        <w:rPr>
          <w:rFonts w:ascii="Times New Roman" w:eastAsia="仿宋_GB2312" w:hAnsi="Times New Roman" w:hint="eastAsia"/>
          <w:kern w:val="0"/>
          <w:sz w:val="32"/>
          <w:szCs w:val="32"/>
        </w:rPr>
        <w:t>1.</w:t>
      </w:r>
      <w:r>
        <w:rPr>
          <w:rFonts w:ascii="仿宋_GB2312" w:eastAsia="仿宋_GB2312" w:cs="Calibri" w:hint="eastAsia"/>
          <w:kern w:val="0"/>
          <w:sz w:val="32"/>
          <w:szCs w:val="32"/>
        </w:rPr>
        <w:t>开展党建活动，要突出增强党员的“四个意识”,坚定党员的“四个自信”,同时注重与中心工作相融合，注重质量效果，防止形式主义。</w:t>
      </w:r>
    </w:p>
    <w:p w:rsidR="00A37B05" w:rsidRDefault="00A37B05" w:rsidP="00A37B05">
      <w:pPr>
        <w:widowControl/>
        <w:shd w:val="clear" w:color="auto" w:fill="FFFFFF"/>
        <w:spacing w:line="600" w:lineRule="exact"/>
        <w:ind w:firstLineChars="200" w:firstLine="640"/>
        <w:rPr>
          <w:rFonts w:ascii="仿宋_GB2312" w:eastAsia="仿宋_GB2312" w:cs="Calibri"/>
          <w:kern w:val="0"/>
          <w:sz w:val="32"/>
          <w:szCs w:val="32"/>
        </w:rPr>
      </w:pPr>
      <w:r>
        <w:rPr>
          <w:rFonts w:ascii="Times New Roman" w:eastAsia="仿宋_GB2312" w:hAnsi="Times New Roman" w:hint="eastAsia"/>
          <w:kern w:val="0"/>
          <w:sz w:val="32"/>
          <w:szCs w:val="32"/>
        </w:rPr>
        <w:t>2.</w:t>
      </w:r>
      <w:r>
        <w:rPr>
          <w:rFonts w:ascii="仿宋_GB2312" w:eastAsia="仿宋_GB2312" w:cs="Calibri" w:hint="eastAsia"/>
          <w:kern w:val="0"/>
          <w:sz w:val="32"/>
          <w:szCs w:val="32"/>
        </w:rPr>
        <w:t>开展主题党日活动，应当有详细的活动方案，明确主题，注重活动的政治性和庄重感。</w:t>
      </w:r>
    </w:p>
    <w:p w:rsidR="00A37B05" w:rsidRDefault="00A37B05" w:rsidP="00A37B05">
      <w:pPr>
        <w:widowControl/>
        <w:shd w:val="clear" w:color="auto" w:fill="FFFFFF"/>
        <w:spacing w:line="600" w:lineRule="exact"/>
        <w:ind w:firstLineChars="200" w:firstLine="640"/>
        <w:rPr>
          <w:rFonts w:ascii="仿宋_GB2312" w:eastAsia="仿宋_GB2312" w:cs="Calibri"/>
          <w:kern w:val="0"/>
          <w:sz w:val="32"/>
          <w:szCs w:val="32"/>
        </w:rPr>
      </w:pPr>
      <w:r>
        <w:rPr>
          <w:rFonts w:ascii="Times New Roman" w:eastAsia="仿宋_GB2312" w:hAnsi="Times New Roman" w:hint="eastAsia"/>
          <w:kern w:val="0"/>
          <w:sz w:val="32"/>
          <w:szCs w:val="32"/>
        </w:rPr>
        <w:t>3.</w:t>
      </w:r>
      <w:r>
        <w:rPr>
          <w:rFonts w:ascii="Times New Roman" w:eastAsia="仿宋_GB2312" w:hAnsi="Times New Roman" w:hint="eastAsia"/>
          <w:kern w:val="0"/>
          <w:sz w:val="32"/>
          <w:szCs w:val="32"/>
        </w:rPr>
        <w:t>开展</w:t>
      </w:r>
      <w:r>
        <w:rPr>
          <w:rFonts w:ascii="仿宋_GB2312" w:eastAsia="仿宋_GB2312" w:cs="Calibri" w:hint="eastAsia"/>
          <w:kern w:val="0"/>
          <w:sz w:val="32"/>
          <w:szCs w:val="32"/>
        </w:rPr>
        <w:t>党建活动，要充分发挥党员的主体作用，必须自行组织，不得将活动组织委托给旅行社等其他单位。</w:t>
      </w:r>
    </w:p>
    <w:p w:rsidR="00A37B05" w:rsidRDefault="00A37B05" w:rsidP="00A37B05">
      <w:pPr>
        <w:widowControl/>
        <w:shd w:val="clear" w:color="auto" w:fill="FFFFFF"/>
        <w:spacing w:line="600" w:lineRule="exact"/>
        <w:ind w:firstLineChars="200" w:firstLine="640"/>
        <w:rPr>
          <w:rFonts w:ascii="仿宋_GB2312" w:eastAsia="仿宋_GB2312" w:cs="Calibri"/>
          <w:kern w:val="0"/>
          <w:sz w:val="32"/>
          <w:szCs w:val="32"/>
        </w:rPr>
      </w:pPr>
      <w:r>
        <w:rPr>
          <w:rFonts w:ascii="Times New Roman" w:eastAsia="仿宋_GB2312" w:hAnsi="Times New Roman" w:hint="eastAsia"/>
          <w:kern w:val="0"/>
          <w:sz w:val="32"/>
          <w:szCs w:val="32"/>
        </w:rPr>
        <w:t>4.</w:t>
      </w:r>
      <w:r>
        <w:rPr>
          <w:rFonts w:ascii="Times New Roman" w:eastAsia="仿宋_GB2312" w:hAnsi="Times New Roman" w:hint="eastAsia"/>
          <w:kern w:val="0"/>
          <w:sz w:val="32"/>
          <w:szCs w:val="32"/>
        </w:rPr>
        <w:t>开展</w:t>
      </w:r>
      <w:r>
        <w:rPr>
          <w:rFonts w:ascii="仿宋_GB2312" w:eastAsia="仿宋_GB2312" w:cs="Calibri" w:hint="eastAsia"/>
          <w:kern w:val="0"/>
          <w:sz w:val="32"/>
          <w:szCs w:val="32"/>
        </w:rPr>
        <w:t>党建活动，要因地制宜，充分利用本地条件；每个基层党组织到常驻地以外开展党建活动每年不超过两次，其中省外每两年不超过一次；要严格控制租用场地举办活动，确需租用的，要选择安全、经济、便捷的场地。</w:t>
      </w:r>
    </w:p>
    <w:p w:rsidR="00A37B05" w:rsidRDefault="00A37B05" w:rsidP="00A37B05">
      <w:pPr>
        <w:widowControl/>
        <w:shd w:val="clear" w:color="auto" w:fill="FFFFFF"/>
        <w:spacing w:line="600" w:lineRule="exact"/>
        <w:ind w:firstLineChars="200" w:firstLine="640"/>
        <w:rPr>
          <w:rFonts w:ascii="仿宋_GB2312" w:eastAsia="仿宋_GB2312" w:cs="Calibri"/>
          <w:kern w:val="0"/>
          <w:sz w:val="32"/>
          <w:szCs w:val="32"/>
        </w:rPr>
      </w:pPr>
      <w:r>
        <w:rPr>
          <w:rFonts w:ascii="Times New Roman" w:eastAsia="仿宋_GB2312" w:hAnsi="Times New Roman" w:hint="eastAsia"/>
          <w:kern w:val="0"/>
          <w:sz w:val="32"/>
          <w:szCs w:val="32"/>
        </w:rPr>
        <w:t>5.</w:t>
      </w:r>
      <w:r>
        <w:rPr>
          <w:rFonts w:ascii="仿宋_GB2312" w:eastAsia="仿宋_GB2312" w:cs="Calibri" w:hint="eastAsia"/>
          <w:kern w:val="0"/>
          <w:sz w:val="32"/>
          <w:szCs w:val="32"/>
        </w:rPr>
        <w:t>开展党建活动，要根据实际情况集体出行。集体出行确需租用车辆的，应当视人数多少租用大巴车或中巴车，不得租用轿车（</w:t>
      </w:r>
      <w:r>
        <w:rPr>
          <w:rFonts w:ascii="Times New Roman" w:eastAsia="仿宋_GB2312" w:hAnsi="Times New Roman" w:hint="eastAsia"/>
          <w:kern w:val="0"/>
          <w:sz w:val="32"/>
          <w:szCs w:val="32"/>
        </w:rPr>
        <w:t>5</w:t>
      </w:r>
      <w:r>
        <w:rPr>
          <w:rFonts w:ascii="仿宋_GB2312" w:eastAsia="仿宋_GB2312" w:cs="Calibri" w:hint="eastAsia"/>
          <w:kern w:val="0"/>
          <w:sz w:val="32"/>
          <w:szCs w:val="32"/>
        </w:rPr>
        <w:t>座及以下）。到常驻地以外开展党建活动，一般不得乘坐飞机。</w:t>
      </w:r>
    </w:p>
    <w:p w:rsidR="00A37B05" w:rsidRDefault="00A37B05" w:rsidP="00A37B05">
      <w:pPr>
        <w:widowControl/>
        <w:shd w:val="clear" w:color="auto" w:fill="FFFFFF"/>
        <w:spacing w:line="600" w:lineRule="exact"/>
        <w:ind w:firstLineChars="200" w:firstLine="640"/>
        <w:rPr>
          <w:rFonts w:ascii="仿宋_GB2312" w:eastAsia="仿宋_GB2312" w:cs="Calibri"/>
          <w:kern w:val="0"/>
          <w:sz w:val="32"/>
          <w:szCs w:val="32"/>
        </w:rPr>
      </w:pPr>
      <w:r>
        <w:rPr>
          <w:rFonts w:ascii="Times New Roman" w:eastAsia="仿宋_GB2312" w:hAnsi="Times New Roman" w:hint="eastAsia"/>
          <w:kern w:val="0"/>
          <w:sz w:val="32"/>
          <w:szCs w:val="32"/>
        </w:rPr>
        <w:t>6.</w:t>
      </w:r>
      <w:r>
        <w:rPr>
          <w:rFonts w:ascii="仿宋_GB2312" w:eastAsia="仿宋_GB2312" w:cs="Calibri" w:hint="eastAsia"/>
          <w:kern w:val="0"/>
          <w:sz w:val="32"/>
          <w:szCs w:val="32"/>
        </w:rPr>
        <w:t>开展党建活动，要严格遵守中央八项规定精神，严格执行廉洁自律各项规定。严禁借党建活动名义安排公款旅游；严禁到党中央、国务院明令禁止的风景名胜区开展党建活动；严禁借党建活动名义组织会餐或安排宴请；严禁组织高消费娱乐健身活动；严禁购置电脑、复印机、打印机、传真机等固定资产以及开支与党建活动无关的其他费用；严禁套取资金设立“小金库”；严禁发放任何形式的个人补助；严禁转嫁党建活动费用。</w:t>
      </w:r>
    </w:p>
    <w:p w:rsidR="00A37B05" w:rsidRDefault="00A37B05" w:rsidP="00A37B05">
      <w:pPr>
        <w:widowControl/>
        <w:shd w:val="clear" w:color="auto" w:fill="FFFFFF"/>
        <w:spacing w:line="600" w:lineRule="exact"/>
        <w:ind w:firstLineChars="200" w:firstLine="640"/>
        <w:rPr>
          <w:rFonts w:ascii="仿宋_GB2312" w:eastAsia="仿宋_GB2312" w:cs="Calibri"/>
          <w:kern w:val="0"/>
          <w:sz w:val="32"/>
          <w:szCs w:val="32"/>
        </w:rPr>
      </w:pPr>
      <w:r>
        <w:rPr>
          <w:rFonts w:ascii="黑体" w:eastAsia="黑体" w:hAnsi="黑体" w:cs="宋体" w:hint="eastAsia"/>
          <w:kern w:val="0"/>
          <w:sz w:val="32"/>
          <w:szCs w:val="32"/>
        </w:rPr>
        <w:t>第七条</w:t>
      </w:r>
      <w:r>
        <w:rPr>
          <w:rFonts w:ascii="仿宋_GB2312" w:eastAsia="仿宋_GB2312" w:cs="Calibri" w:hint="eastAsia"/>
          <w:kern w:val="0"/>
          <w:sz w:val="32"/>
          <w:szCs w:val="32"/>
        </w:rPr>
        <w:t xml:space="preserve"> 费用报销 </w:t>
      </w:r>
    </w:p>
    <w:p w:rsidR="00A37B05" w:rsidRDefault="00A37B05" w:rsidP="00A37B05">
      <w:pPr>
        <w:widowControl/>
        <w:shd w:val="clear" w:color="auto" w:fill="FFFFFF"/>
        <w:spacing w:line="600" w:lineRule="exact"/>
        <w:ind w:firstLineChars="200" w:firstLine="640"/>
        <w:rPr>
          <w:rFonts w:ascii="仿宋_GB2312" w:eastAsia="仿宋_GB2312" w:cs="Calibri"/>
          <w:kern w:val="0"/>
          <w:sz w:val="32"/>
          <w:szCs w:val="32"/>
        </w:rPr>
      </w:pPr>
      <w:r>
        <w:rPr>
          <w:rFonts w:ascii="Times New Roman" w:eastAsia="仿宋_GB2312" w:hAnsi="Times New Roman" w:hint="eastAsia"/>
          <w:kern w:val="0"/>
          <w:sz w:val="32"/>
          <w:szCs w:val="32"/>
        </w:rPr>
        <w:t>1.</w:t>
      </w:r>
      <w:r>
        <w:rPr>
          <w:rFonts w:ascii="仿宋_GB2312" w:eastAsia="仿宋_GB2312" w:cs="Calibri" w:hint="eastAsia"/>
          <w:kern w:val="0"/>
          <w:sz w:val="32"/>
          <w:szCs w:val="32"/>
        </w:rPr>
        <w:t>各党支部凭活动审批审核意见、活动费用正规发票、财务报销审批单据到财务部门报销相关费用。</w:t>
      </w:r>
    </w:p>
    <w:p w:rsidR="00A37B05" w:rsidRDefault="00A37B05" w:rsidP="00A37B05">
      <w:pPr>
        <w:widowControl/>
        <w:shd w:val="clear" w:color="auto" w:fill="FFFFFF"/>
        <w:spacing w:line="600" w:lineRule="exact"/>
        <w:ind w:firstLineChars="200" w:firstLine="640"/>
        <w:rPr>
          <w:rFonts w:ascii="仿宋_GB2312" w:eastAsia="仿宋_GB2312" w:cs="Calibri"/>
          <w:kern w:val="0"/>
          <w:sz w:val="32"/>
          <w:szCs w:val="32"/>
        </w:rPr>
      </w:pPr>
      <w:r>
        <w:rPr>
          <w:rFonts w:ascii="Times New Roman" w:eastAsia="仿宋_GB2312" w:hAnsi="Times New Roman" w:hint="eastAsia"/>
          <w:kern w:val="0"/>
          <w:sz w:val="32"/>
          <w:szCs w:val="32"/>
        </w:rPr>
        <w:t>2.</w:t>
      </w:r>
      <w:r>
        <w:rPr>
          <w:rFonts w:ascii="仿宋_GB2312" w:eastAsia="仿宋_GB2312" w:cs="Calibri" w:hint="eastAsia"/>
          <w:kern w:val="0"/>
          <w:sz w:val="32"/>
          <w:szCs w:val="32"/>
        </w:rPr>
        <w:t>各党支部费用报销标准参照学院规定的标准，并提供活动总结、活动图片等，组织人事部审核把关，把学院党建经费控制在年初预算范围内。</w:t>
      </w:r>
    </w:p>
    <w:p w:rsidR="00A37B05" w:rsidRDefault="00A37B05" w:rsidP="00A37B05">
      <w:pPr>
        <w:widowControl/>
        <w:shd w:val="clear" w:color="auto" w:fill="FFFFFF"/>
        <w:spacing w:line="600" w:lineRule="exact"/>
        <w:ind w:firstLineChars="200" w:firstLine="640"/>
        <w:rPr>
          <w:rFonts w:ascii="仿宋_GB2312" w:eastAsia="仿宋_GB2312" w:cs="Calibri"/>
          <w:kern w:val="0"/>
          <w:sz w:val="32"/>
          <w:szCs w:val="32"/>
        </w:rPr>
      </w:pPr>
      <w:r>
        <w:rPr>
          <w:rFonts w:ascii="Times New Roman" w:eastAsia="仿宋_GB2312" w:hAnsi="Times New Roman" w:hint="eastAsia"/>
          <w:kern w:val="0"/>
          <w:sz w:val="32"/>
          <w:szCs w:val="32"/>
        </w:rPr>
        <w:t>3.</w:t>
      </w:r>
      <w:r>
        <w:rPr>
          <w:rFonts w:ascii="仿宋_GB2312" w:eastAsia="仿宋_GB2312" w:cs="Calibri" w:hint="eastAsia"/>
          <w:kern w:val="0"/>
          <w:sz w:val="32"/>
          <w:szCs w:val="32"/>
        </w:rPr>
        <w:t>全校性的党建活动经费开支报销由组织人事部提出申请，分管院领导审批。</w:t>
      </w:r>
    </w:p>
    <w:p w:rsidR="00A37B05" w:rsidRDefault="00A37B05" w:rsidP="00A37B05">
      <w:pPr>
        <w:widowControl/>
        <w:shd w:val="clear" w:color="auto" w:fill="FFFFFF"/>
        <w:spacing w:line="600" w:lineRule="exact"/>
        <w:ind w:firstLineChars="200" w:firstLine="640"/>
        <w:rPr>
          <w:rFonts w:ascii="仿宋_GB2312" w:eastAsia="仿宋_GB2312" w:hAnsi="仿宋" w:cs="宋体"/>
          <w:kern w:val="0"/>
          <w:sz w:val="32"/>
          <w:szCs w:val="32"/>
        </w:rPr>
      </w:pPr>
      <w:r>
        <w:rPr>
          <w:rFonts w:ascii="黑体" w:eastAsia="黑体" w:hAnsi="黑体" w:cs="宋体" w:hint="eastAsia"/>
          <w:kern w:val="0"/>
          <w:sz w:val="32"/>
          <w:szCs w:val="32"/>
        </w:rPr>
        <w:t>第八条</w:t>
      </w:r>
      <w:r>
        <w:rPr>
          <w:rFonts w:ascii="仿宋_GB2312" w:eastAsia="仿宋_GB2312" w:hAnsi="仿宋" w:cs="宋体" w:hint="eastAsia"/>
          <w:kern w:val="0"/>
          <w:sz w:val="32"/>
          <w:szCs w:val="32"/>
        </w:rPr>
        <w:t xml:space="preserve"> 其他</w:t>
      </w:r>
    </w:p>
    <w:p w:rsidR="00A37B05" w:rsidRPr="00314766" w:rsidRDefault="00A37B05" w:rsidP="00A37B05">
      <w:pPr>
        <w:widowControl/>
        <w:shd w:val="clear" w:color="auto" w:fill="FFFFFF"/>
        <w:spacing w:line="600" w:lineRule="exact"/>
        <w:ind w:firstLineChars="200" w:firstLine="640"/>
        <w:rPr>
          <w:rFonts w:ascii="仿宋_GB2312" w:eastAsia="仿宋_GB2312" w:hAnsi="仿宋" w:cs="宋体"/>
          <w:kern w:val="0"/>
          <w:sz w:val="32"/>
          <w:szCs w:val="32"/>
        </w:rPr>
      </w:pPr>
      <w:r>
        <w:rPr>
          <w:rFonts w:ascii="Times New Roman" w:eastAsia="仿宋_GB2312" w:hAnsi="Times New Roman" w:hint="eastAsia"/>
          <w:kern w:val="0"/>
          <w:sz w:val="32"/>
          <w:szCs w:val="32"/>
        </w:rPr>
        <w:t>1.</w:t>
      </w:r>
      <w:r>
        <w:rPr>
          <w:rFonts w:ascii="仿宋_GB2312" w:eastAsia="仿宋_GB2312" w:hAnsi="仿宋" w:cs="宋体" w:hint="eastAsia"/>
          <w:kern w:val="0"/>
          <w:sz w:val="32"/>
          <w:szCs w:val="32"/>
        </w:rPr>
        <w:t>本</w:t>
      </w:r>
      <w:r w:rsidRPr="00314766">
        <w:rPr>
          <w:rFonts w:ascii="仿宋_GB2312" w:eastAsia="仿宋_GB2312" w:hAnsi="仿宋" w:cs="宋体" w:hint="eastAsia"/>
          <w:kern w:val="0"/>
          <w:sz w:val="32"/>
          <w:szCs w:val="32"/>
        </w:rPr>
        <w:t>办法自印发之日起执行。</w:t>
      </w:r>
    </w:p>
    <w:p w:rsidR="00A37B05" w:rsidRDefault="00A37B05" w:rsidP="00A37B05">
      <w:pPr>
        <w:widowControl/>
        <w:shd w:val="clear" w:color="auto" w:fill="FFFFFF"/>
        <w:spacing w:line="600" w:lineRule="exact"/>
        <w:ind w:firstLineChars="200" w:firstLine="640"/>
        <w:rPr>
          <w:rFonts w:ascii="仿宋_GB2312" w:eastAsia="仿宋_GB2312" w:hAnsi="仿宋" w:cs="宋体"/>
          <w:kern w:val="0"/>
          <w:sz w:val="32"/>
          <w:szCs w:val="32"/>
        </w:rPr>
      </w:pPr>
      <w:r w:rsidRPr="00314766">
        <w:rPr>
          <w:rFonts w:ascii="Times New Roman" w:eastAsia="仿宋_GB2312" w:hAnsi="Times New Roman" w:hint="eastAsia"/>
          <w:kern w:val="0"/>
          <w:sz w:val="32"/>
          <w:szCs w:val="32"/>
        </w:rPr>
        <w:t>2.</w:t>
      </w:r>
      <w:r w:rsidRPr="00314766">
        <w:rPr>
          <w:rFonts w:ascii="仿宋_GB2312" w:eastAsia="仿宋_GB2312" w:hAnsi="仿宋" w:cs="宋体" w:hint="eastAsia"/>
          <w:kern w:val="0"/>
          <w:sz w:val="32"/>
          <w:szCs w:val="32"/>
        </w:rPr>
        <w:t>本办法由组织人事部负责解释。原《中共湖南商务职业技术学院委员会党建经费使用管理暂行办法》（湘商职院党字</w:t>
      </w:r>
      <w:r w:rsidRPr="00314766">
        <w:rPr>
          <w:rFonts w:ascii="Times New Roman" w:eastAsia="仿宋_GB2312" w:hAnsi="Times New Roman"/>
          <w:kern w:val="0"/>
          <w:sz w:val="32"/>
          <w:szCs w:val="32"/>
        </w:rPr>
        <w:t>〔</w:t>
      </w:r>
      <w:r w:rsidRPr="00314766">
        <w:rPr>
          <w:rFonts w:ascii="Times New Roman" w:eastAsia="仿宋_GB2312" w:hAnsi="Times New Roman"/>
          <w:kern w:val="0"/>
          <w:sz w:val="32"/>
          <w:szCs w:val="32"/>
        </w:rPr>
        <w:t>2016</w:t>
      </w:r>
      <w:r w:rsidRPr="00314766">
        <w:rPr>
          <w:rFonts w:ascii="Times New Roman" w:eastAsia="仿宋_GB2312" w:hAnsi="Times New Roman"/>
          <w:kern w:val="0"/>
          <w:sz w:val="32"/>
          <w:szCs w:val="32"/>
        </w:rPr>
        <w:t>〕</w:t>
      </w:r>
      <w:r w:rsidRPr="00314766">
        <w:rPr>
          <w:rFonts w:ascii="Times New Roman" w:eastAsia="仿宋_GB2312" w:hAnsi="Times New Roman"/>
          <w:kern w:val="0"/>
          <w:sz w:val="32"/>
          <w:szCs w:val="32"/>
        </w:rPr>
        <w:t>14</w:t>
      </w:r>
      <w:r w:rsidRPr="00314766">
        <w:rPr>
          <w:rFonts w:ascii="仿宋_GB2312" w:eastAsia="仿宋_GB2312" w:hAnsi="仿宋" w:cs="宋体" w:hint="eastAsia"/>
          <w:kern w:val="0"/>
          <w:sz w:val="32"/>
          <w:szCs w:val="32"/>
        </w:rPr>
        <w:t>号）同时废止。</w:t>
      </w:r>
    </w:p>
    <w:p w:rsidR="00A37B05" w:rsidRPr="00314766" w:rsidRDefault="00A37B05" w:rsidP="00A37B05">
      <w:pPr>
        <w:widowControl/>
        <w:shd w:val="clear" w:color="auto" w:fill="FFFFFF"/>
        <w:spacing w:line="600" w:lineRule="exact"/>
        <w:ind w:firstLineChars="200" w:firstLine="640"/>
        <w:rPr>
          <w:rFonts w:ascii="仿宋_GB2312" w:eastAsia="仿宋_GB2312" w:hAnsi="仿宋" w:cs="宋体"/>
          <w:kern w:val="0"/>
          <w:sz w:val="32"/>
          <w:szCs w:val="32"/>
        </w:rPr>
      </w:pPr>
    </w:p>
    <w:p w:rsidR="00A37B05" w:rsidRDefault="00A37B05" w:rsidP="00A37B05">
      <w:pPr>
        <w:widowControl/>
        <w:shd w:val="clear" w:color="auto" w:fill="FFFFFF"/>
        <w:spacing w:line="60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附件：</w:t>
      </w:r>
      <w:r>
        <w:rPr>
          <w:rFonts w:ascii="Times New Roman" w:eastAsia="仿宋_GB2312" w:hAnsi="Times New Roman"/>
          <w:kern w:val="0"/>
          <w:sz w:val="32"/>
          <w:szCs w:val="32"/>
        </w:rPr>
        <w:t>1.</w:t>
      </w:r>
      <w:r>
        <w:rPr>
          <w:rFonts w:ascii="仿宋_GB2312" w:eastAsia="仿宋_GB2312" w:hAnsi="仿宋" w:cs="宋体" w:hint="eastAsia"/>
          <w:kern w:val="0"/>
          <w:sz w:val="32"/>
          <w:szCs w:val="32"/>
        </w:rPr>
        <w:t>党员活动申报表</w:t>
      </w:r>
    </w:p>
    <w:p w:rsidR="00A37B05" w:rsidRDefault="00A37B05" w:rsidP="00A37B05">
      <w:pPr>
        <w:widowControl/>
        <w:shd w:val="clear" w:color="auto" w:fill="FFFFFF"/>
        <w:spacing w:line="600" w:lineRule="exact"/>
        <w:ind w:firstLineChars="500" w:firstLine="1600"/>
        <w:rPr>
          <w:rFonts w:ascii="仿宋_GB2312" w:eastAsia="仿宋_GB2312" w:hAnsi="仿宋" w:cs="宋体"/>
          <w:kern w:val="0"/>
          <w:sz w:val="32"/>
          <w:szCs w:val="32"/>
        </w:rPr>
      </w:pPr>
      <w:r>
        <w:rPr>
          <w:rFonts w:ascii="Times New Roman" w:eastAsia="仿宋_GB2312" w:hAnsi="Times New Roman" w:hint="eastAsia"/>
          <w:kern w:val="0"/>
          <w:sz w:val="32"/>
          <w:szCs w:val="32"/>
        </w:rPr>
        <w:t>2.</w:t>
      </w:r>
      <w:r>
        <w:rPr>
          <w:rFonts w:ascii="仿宋_GB2312" w:eastAsia="仿宋_GB2312" w:hAnsi="仿宋" w:cs="宋体" w:hint="eastAsia"/>
          <w:kern w:val="0"/>
          <w:sz w:val="32"/>
          <w:szCs w:val="32"/>
        </w:rPr>
        <w:t>党员活动经费使用审批表</w:t>
      </w:r>
      <w:r>
        <w:rPr>
          <w:rFonts w:ascii="仿宋_GB2312" w:eastAsia="仿宋_GB2312" w:hAnsi="仿宋" w:cs="宋体"/>
          <w:kern w:val="0"/>
          <w:sz w:val="32"/>
          <w:szCs w:val="32"/>
        </w:rPr>
        <w:br w:type="page"/>
      </w:r>
    </w:p>
    <w:p w:rsidR="00A37B05" w:rsidRDefault="00A37B05" w:rsidP="00A37B05">
      <w:pPr>
        <w:widowControl/>
        <w:shd w:val="clear" w:color="auto" w:fill="FFFFFF"/>
        <w:spacing w:line="600" w:lineRule="exact"/>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附件1</w:t>
      </w:r>
    </w:p>
    <w:p w:rsidR="00A37B05" w:rsidRDefault="00A37B05" w:rsidP="00A37B05">
      <w:pPr>
        <w:widowControl/>
        <w:shd w:val="clear" w:color="auto" w:fill="FFFFFF"/>
        <w:spacing w:line="600" w:lineRule="exact"/>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党</w:t>
      </w:r>
      <w:r>
        <w:rPr>
          <w:rFonts w:asciiTheme="majorEastAsia" w:eastAsiaTheme="majorEastAsia" w:hAnsiTheme="majorEastAsia"/>
          <w:b/>
          <w:sz w:val="36"/>
          <w:szCs w:val="36"/>
        </w:rPr>
        <w:t>员活动</w:t>
      </w:r>
      <w:r>
        <w:rPr>
          <w:rFonts w:asciiTheme="majorEastAsia" w:eastAsiaTheme="majorEastAsia" w:hAnsiTheme="majorEastAsia" w:hint="eastAsia"/>
          <w:b/>
          <w:sz w:val="36"/>
          <w:szCs w:val="36"/>
        </w:rPr>
        <w:t>申报</w:t>
      </w:r>
      <w:r>
        <w:rPr>
          <w:rFonts w:asciiTheme="majorEastAsia" w:eastAsiaTheme="majorEastAsia" w:hAnsiTheme="majorEastAsia"/>
          <w:b/>
          <w:sz w:val="36"/>
          <w:szCs w:val="36"/>
        </w:rPr>
        <w:t>表</w:t>
      </w:r>
    </w:p>
    <w:tbl>
      <w:tblPr>
        <w:tblStyle w:val="a8"/>
        <w:tblW w:w="8642" w:type="dxa"/>
        <w:jc w:val="center"/>
        <w:tblLook w:val="04A0" w:firstRow="1" w:lastRow="0" w:firstColumn="1" w:lastColumn="0" w:noHBand="0" w:noVBand="1"/>
      </w:tblPr>
      <w:tblGrid>
        <w:gridCol w:w="846"/>
        <w:gridCol w:w="2835"/>
        <w:gridCol w:w="4961"/>
      </w:tblGrid>
      <w:tr w:rsidR="00A37B05" w:rsidTr="007C051B">
        <w:trPr>
          <w:jc w:val="center"/>
        </w:trPr>
        <w:tc>
          <w:tcPr>
            <w:tcW w:w="3681" w:type="dxa"/>
            <w:gridSpan w:val="2"/>
          </w:tcPr>
          <w:p w:rsidR="00A37B05" w:rsidRDefault="00A37B05" w:rsidP="007C051B">
            <w:pPr>
              <w:widowControl/>
              <w:spacing w:line="600" w:lineRule="exact"/>
              <w:jc w:val="center"/>
              <w:rPr>
                <w:rFonts w:ascii="仿宋" w:eastAsia="仿宋" w:hAnsi="仿宋"/>
                <w:sz w:val="28"/>
                <w:szCs w:val="28"/>
              </w:rPr>
            </w:pPr>
            <w:r>
              <w:rPr>
                <w:rFonts w:ascii="仿宋" w:eastAsia="仿宋" w:hAnsi="仿宋" w:hint="eastAsia"/>
                <w:sz w:val="28"/>
                <w:szCs w:val="28"/>
              </w:rPr>
              <w:t>开展</w:t>
            </w:r>
            <w:r>
              <w:rPr>
                <w:rFonts w:ascii="仿宋" w:eastAsia="仿宋" w:hAnsi="仿宋"/>
                <w:sz w:val="28"/>
                <w:szCs w:val="28"/>
              </w:rPr>
              <w:t>活动</w:t>
            </w:r>
            <w:r>
              <w:rPr>
                <w:rFonts w:ascii="仿宋" w:eastAsia="仿宋" w:hAnsi="仿宋" w:hint="eastAsia"/>
                <w:sz w:val="28"/>
                <w:szCs w:val="28"/>
              </w:rPr>
              <w:t>党</w:t>
            </w:r>
            <w:r>
              <w:rPr>
                <w:rFonts w:ascii="仿宋" w:eastAsia="仿宋" w:hAnsi="仿宋"/>
                <w:sz w:val="28"/>
                <w:szCs w:val="28"/>
              </w:rPr>
              <w:t>组织名称</w:t>
            </w:r>
          </w:p>
        </w:tc>
        <w:tc>
          <w:tcPr>
            <w:tcW w:w="4961" w:type="dxa"/>
          </w:tcPr>
          <w:p w:rsidR="00A37B05" w:rsidRDefault="00A37B05" w:rsidP="007C051B">
            <w:pPr>
              <w:widowControl/>
              <w:spacing w:line="600" w:lineRule="exact"/>
              <w:jc w:val="center"/>
              <w:rPr>
                <w:rFonts w:ascii="仿宋" w:eastAsia="仿宋" w:hAnsi="仿宋"/>
                <w:sz w:val="28"/>
                <w:szCs w:val="28"/>
              </w:rPr>
            </w:pPr>
          </w:p>
        </w:tc>
      </w:tr>
      <w:tr w:rsidR="00A37B05" w:rsidTr="007C051B">
        <w:trPr>
          <w:jc w:val="center"/>
        </w:trPr>
        <w:tc>
          <w:tcPr>
            <w:tcW w:w="3681" w:type="dxa"/>
            <w:gridSpan w:val="2"/>
          </w:tcPr>
          <w:p w:rsidR="00A37B05" w:rsidRDefault="00A37B05" w:rsidP="007C051B">
            <w:pPr>
              <w:widowControl/>
              <w:spacing w:line="600" w:lineRule="exact"/>
              <w:jc w:val="center"/>
              <w:rPr>
                <w:rFonts w:ascii="仿宋" w:eastAsia="仿宋" w:hAnsi="仿宋"/>
                <w:sz w:val="28"/>
                <w:szCs w:val="28"/>
              </w:rPr>
            </w:pPr>
            <w:r>
              <w:rPr>
                <w:rFonts w:ascii="仿宋" w:eastAsia="仿宋" w:hAnsi="仿宋" w:hint="eastAsia"/>
                <w:sz w:val="28"/>
                <w:szCs w:val="28"/>
              </w:rPr>
              <w:t>所</w:t>
            </w:r>
            <w:r>
              <w:rPr>
                <w:rFonts w:ascii="仿宋" w:eastAsia="仿宋" w:hAnsi="仿宋"/>
                <w:sz w:val="28"/>
                <w:szCs w:val="28"/>
              </w:rPr>
              <w:t>属党总支</w:t>
            </w:r>
          </w:p>
        </w:tc>
        <w:tc>
          <w:tcPr>
            <w:tcW w:w="4961" w:type="dxa"/>
          </w:tcPr>
          <w:p w:rsidR="00A37B05" w:rsidRDefault="00A37B05" w:rsidP="007C051B">
            <w:pPr>
              <w:widowControl/>
              <w:spacing w:line="600" w:lineRule="exact"/>
              <w:jc w:val="center"/>
              <w:rPr>
                <w:rFonts w:ascii="仿宋" w:eastAsia="仿宋" w:hAnsi="仿宋"/>
                <w:sz w:val="28"/>
                <w:szCs w:val="28"/>
              </w:rPr>
            </w:pPr>
          </w:p>
        </w:tc>
      </w:tr>
      <w:tr w:rsidR="00A37B05" w:rsidTr="007C051B">
        <w:trPr>
          <w:jc w:val="center"/>
        </w:trPr>
        <w:tc>
          <w:tcPr>
            <w:tcW w:w="3681" w:type="dxa"/>
            <w:gridSpan w:val="2"/>
          </w:tcPr>
          <w:p w:rsidR="00A37B05" w:rsidRDefault="00A37B05" w:rsidP="007C051B">
            <w:pPr>
              <w:widowControl/>
              <w:spacing w:line="600" w:lineRule="exact"/>
              <w:jc w:val="center"/>
              <w:rPr>
                <w:rFonts w:ascii="仿宋" w:eastAsia="仿宋" w:hAnsi="仿宋"/>
                <w:sz w:val="28"/>
                <w:szCs w:val="28"/>
              </w:rPr>
            </w:pPr>
            <w:r>
              <w:rPr>
                <w:rFonts w:ascii="仿宋" w:eastAsia="仿宋" w:hAnsi="仿宋" w:hint="eastAsia"/>
                <w:sz w:val="28"/>
                <w:szCs w:val="28"/>
              </w:rPr>
              <w:t>活动</w:t>
            </w:r>
            <w:r>
              <w:rPr>
                <w:rFonts w:ascii="仿宋" w:eastAsia="仿宋" w:hAnsi="仿宋"/>
                <w:sz w:val="28"/>
                <w:szCs w:val="28"/>
              </w:rPr>
              <w:t>时间</w:t>
            </w:r>
          </w:p>
        </w:tc>
        <w:tc>
          <w:tcPr>
            <w:tcW w:w="4961" w:type="dxa"/>
          </w:tcPr>
          <w:p w:rsidR="00A37B05" w:rsidRDefault="00A37B05" w:rsidP="007C051B">
            <w:pPr>
              <w:widowControl/>
              <w:spacing w:line="600" w:lineRule="exact"/>
              <w:jc w:val="center"/>
              <w:rPr>
                <w:rFonts w:ascii="仿宋" w:eastAsia="仿宋" w:hAnsi="仿宋"/>
                <w:sz w:val="28"/>
                <w:szCs w:val="28"/>
              </w:rPr>
            </w:pPr>
          </w:p>
        </w:tc>
      </w:tr>
      <w:tr w:rsidR="00A37B05" w:rsidTr="007C051B">
        <w:trPr>
          <w:jc w:val="center"/>
        </w:trPr>
        <w:tc>
          <w:tcPr>
            <w:tcW w:w="3681" w:type="dxa"/>
            <w:gridSpan w:val="2"/>
          </w:tcPr>
          <w:p w:rsidR="00A37B05" w:rsidRDefault="00A37B05" w:rsidP="007C051B">
            <w:pPr>
              <w:widowControl/>
              <w:spacing w:line="600" w:lineRule="exact"/>
              <w:jc w:val="center"/>
              <w:rPr>
                <w:rFonts w:ascii="仿宋" w:eastAsia="仿宋" w:hAnsi="仿宋"/>
                <w:sz w:val="28"/>
                <w:szCs w:val="28"/>
              </w:rPr>
            </w:pPr>
            <w:r>
              <w:rPr>
                <w:rFonts w:ascii="仿宋" w:eastAsia="仿宋" w:hAnsi="仿宋" w:hint="eastAsia"/>
                <w:sz w:val="28"/>
                <w:szCs w:val="28"/>
              </w:rPr>
              <w:t>活动</w:t>
            </w:r>
            <w:r>
              <w:rPr>
                <w:rFonts w:ascii="仿宋" w:eastAsia="仿宋" w:hAnsi="仿宋"/>
                <w:sz w:val="28"/>
                <w:szCs w:val="28"/>
              </w:rPr>
              <w:t>参与人员及人数</w:t>
            </w:r>
          </w:p>
        </w:tc>
        <w:tc>
          <w:tcPr>
            <w:tcW w:w="4961" w:type="dxa"/>
          </w:tcPr>
          <w:p w:rsidR="00A37B05" w:rsidRDefault="00A37B05" w:rsidP="007C051B">
            <w:pPr>
              <w:widowControl/>
              <w:spacing w:line="600" w:lineRule="exact"/>
              <w:jc w:val="center"/>
              <w:rPr>
                <w:rFonts w:ascii="仿宋" w:eastAsia="仿宋" w:hAnsi="仿宋"/>
                <w:sz w:val="28"/>
                <w:szCs w:val="28"/>
              </w:rPr>
            </w:pPr>
          </w:p>
        </w:tc>
      </w:tr>
      <w:tr w:rsidR="00A37B05" w:rsidTr="007C051B">
        <w:trPr>
          <w:trHeight w:val="2626"/>
          <w:jc w:val="center"/>
        </w:trPr>
        <w:tc>
          <w:tcPr>
            <w:tcW w:w="3681" w:type="dxa"/>
            <w:gridSpan w:val="2"/>
            <w:vAlign w:val="center"/>
          </w:tcPr>
          <w:p w:rsidR="00A37B05" w:rsidRDefault="00A37B05" w:rsidP="007C051B">
            <w:pPr>
              <w:widowControl/>
              <w:spacing w:line="600" w:lineRule="exact"/>
              <w:jc w:val="center"/>
              <w:rPr>
                <w:rFonts w:ascii="仿宋" w:eastAsia="仿宋" w:hAnsi="仿宋"/>
                <w:sz w:val="28"/>
                <w:szCs w:val="28"/>
              </w:rPr>
            </w:pPr>
            <w:r>
              <w:rPr>
                <w:rFonts w:ascii="仿宋" w:eastAsia="仿宋" w:hAnsi="仿宋" w:hint="eastAsia"/>
                <w:sz w:val="28"/>
                <w:szCs w:val="28"/>
              </w:rPr>
              <w:t>活动</w:t>
            </w:r>
            <w:r>
              <w:rPr>
                <w:rFonts w:ascii="仿宋" w:eastAsia="仿宋" w:hAnsi="仿宋"/>
                <w:sz w:val="28"/>
                <w:szCs w:val="28"/>
              </w:rPr>
              <w:t>内容介绍</w:t>
            </w:r>
            <w:r>
              <w:rPr>
                <w:rFonts w:ascii="仿宋" w:eastAsia="仿宋" w:hAnsi="仿宋" w:hint="eastAsia"/>
                <w:sz w:val="28"/>
                <w:szCs w:val="28"/>
              </w:rPr>
              <w:t>(版面如果</w:t>
            </w:r>
            <w:r>
              <w:rPr>
                <w:rFonts w:ascii="仿宋" w:eastAsia="仿宋" w:hAnsi="仿宋"/>
                <w:sz w:val="28"/>
                <w:szCs w:val="28"/>
              </w:rPr>
              <w:t>不够</w:t>
            </w:r>
            <w:r>
              <w:rPr>
                <w:rFonts w:ascii="仿宋" w:eastAsia="仿宋" w:hAnsi="仿宋" w:hint="eastAsia"/>
                <w:sz w:val="28"/>
                <w:szCs w:val="28"/>
              </w:rPr>
              <w:t>，</w:t>
            </w:r>
            <w:r>
              <w:rPr>
                <w:rFonts w:ascii="仿宋" w:eastAsia="仿宋" w:hAnsi="仿宋"/>
                <w:sz w:val="28"/>
                <w:szCs w:val="28"/>
              </w:rPr>
              <w:t>可另</w:t>
            </w:r>
            <w:r>
              <w:rPr>
                <w:rFonts w:ascii="仿宋" w:eastAsia="仿宋" w:hAnsi="仿宋" w:hint="eastAsia"/>
                <w:sz w:val="28"/>
                <w:szCs w:val="28"/>
              </w:rPr>
              <w:t>附</w:t>
            </w:r>
            <w:r>
              <w:rPr>
                <w:rFonts w:ascii="仿宋" w:eastAsia="仿宋" w:hAnsi="仿宋"/>
                <w:sz w:val="28"/>
                <w:szCs w:val="28"/>
              </w:rPr>
              <w:t>材料纸</w:t>
            </w:r>
            <w:r>
              <w:rPr>
                <w:rFonts w:ascii="仿宋" w:eastAsia="仿宋" w:hAnsi="仿宋" w:hint="eastAsia"/>
                <w:sz w:val="28"/>
                <w:szCs w:val="28"/>
              </w:rPr>
              <w:t>)</w:t>
            </w:r>
          </w:p>
        </w:tc>
        <w:tc>
          <w:tcPr>
            <w:tcW w:w="4961" w:type="dxa"/>
            <w:vAlign w:val="center"/>
          </w:tcPr>
          <w:p w:rsidR="00A37B05" w:rsidRDefault="00A37B05" w:rsidP="007C051B">
            <w:pPr>
              <w:widowControl/>
              <w:spacing w:line="600" w:lineRule="exact"/>
              <w:jc w:val="center"/>
              <w:rPr>
                <w:rFonts w:ascii="仿宋" w:eastAsia="仿宋" w:hAnsi="仿宋"/>
                <w:sz w:val="28"/>
                <w:szCs w:val="28"/>
              </w:rPr>
            </w:pPr>
          </w:p>
        </w:tc>
      </w:tr>
      <w:tr w:rsidR="00A37B05" w:rsidTr="007C051B">
        <w:trPr>
          <w:trHeight w:hRule="exact" w:val="590"/>
          <w:jc w:val="center"/>
        </w:trPr>
        <w:tc>
          <w:tcPr>
            <w:tcW w:w="846" w:type="dxa"/>
            <w:vMerge w:val="restart"/>
            <w:vAlign w:val="center"/>
          </w:tcPr>
          <w:p w:rsidR="00A37B05" w:rsidRDefault="00A37B05" w:rsidP="007C051B">
            <w:pPr>
              <w:widowControl/>
              <w:spacing w:line="400" w:lineRule="exact"/>
              <w:jc w:val="center"/>
              <w:rPr>
                <w:rFonts w:ascii="仿宋" w:eastAsia="仿宋" w:hAnsi="仿宋"/>
                <w:sz w:val="28"/>
                <w:szCs w:val="28"/>
              </w:rPr>
            </w:pPr>
            <w:r>
              <w:rPr>
                <w:rFonts w:ascii="仿宋" w:eastAsia="仿宋" w:hAnsi="仿宋" w:hint="eastAsia"/>
                <w:sz w:val="28"/>
                <w:szCs w:val="28"/>
              </w:rPr>
              <w:t>活</w:t>
            </w:r>
          </w:p>
          <w:p w:rsidR="00A37B05" w:rsidRDefault="00A37B05" w:rsidP="007C051B">
            <w:pPr>
              <w:widowControl/>
              <w:spacing w:line="400" w:lineRule="exact"/>
              <w:jc w:val="center"/>
              <w:rPr>
                <w:rFonts w:ascii="仿宋" w:eastAsia="仿宋" w:hAnsi="仿宋"/>
                <w:sz w:val="28"/>
                <w:szCs w:val="28"/>
              </w:rPr>
            </w:pPr>
            <w:r>
              <w:rPr>
                <w:rFonts w:ascii="仿宋" w:eastAsia="仿宋" w:hAnsi="仿宋" w:hint="eastAsia"/>
                <w:sz w:val="28"/>
                <w:szCs w:val="28"/>
              </w:rPr>
              <w:t>动</w:t>
            </w:r>
          </w:p>
          <w:p w:rsidR="00A37B05" w:rsidRDefault="00A37B05" w:rsidP="007C051B">
            <w:pPr>
              <w:widowControl/>
              <w:spacing w:line="400" w:lineRule="exact"/>
              <w:jc w:val="center"/>
              <w:rPr>
                <w:rFonts w:ascii="仿宋" w:eastAsia="仿宋" w:hAnsi="仿宋"/>
                <w:sz w:val="28"/>
                <w:szCs w:val="28"/>
              </w:rPr>
            </w:pPr>
            <w:r>
              <w:rPr>
                <w:rFonts w:ascii="仿宋" w:eastAsia="仿宋" w:hAnsi="仿宋"/>
                <w:sz w:val="28"/>
                <w:szCs w:val="28"/>
              </w:rPr>
              <w:t>经</w:t>
            </w:r>
          </w:p>
          <w:p w:rsidR="00A37B05" w:rsidRDefault="00A37B05" w:rsidP="007C051B">
            <w:pPr>
              <w:widowControl/>
              <w:spacing w:line="400" w:lineRule="exact"/>
              <w:jc w:val="center"/>
              <w:rPr>
                <w:rFonts w:ascii="仿宋" w:eastAsia="仿宋" w:hAnsi="仿宋"/>
                <w:sz w:val="28"/>
                <w:szCs w:val="28"/>
              </w:rPr>
            </w:pPr>
            <w:r>
              <w:rPr>
                <w:rFonts w:ascii="仿宋" w:eastAsia="仿宋" w:hAnsi="仿宋"/>
                <w:sz w:val="28"/>
                <w:szCs w:val="28"/>
              </w:rPr>
              <w:t>费</w:t>
            </w:r>
          </w:p>
          <w:p w:rsidR="00A37B05" w:rsidRDefault="00A37B05" w:rsidP="007C051B">
            <w:pPr>
              <w:widowControl/>
              <w:spacing w:line="400" w:lineRule="exact"/>
              <w:jc w:val="center"/>
              <w:rPr>
                <w:rFonts w:ascii="仿宋" w:eastAsia="仿宋" w:hAnsi="仿宋"/>
                <w:sz w:val="28"/>
                <w:szCs w:val="28"/>
              </w:rPr>
            </w:pPr>
            <w:r>
              <w:rPr>
                <w:rFonts w:ascii="仿宋" w:eastAsia="仿宋" w:hAnsi="仿宋" w:hint="eastAsia"/>
                <w:sz w:val="28"/>
                <w:szCs w:val="28"/>
              </w:rPr>
              <w:t>预</w:t>
            </w:r>
          </w:p>
          <w:p w:rsidR="00A37B05" w:rsidRDefault="00A37B05" w:rsidP="007C051B">
            <w:pPr>
              <w:widowControl/>
              <w:spacing w:line="400" w:lineRule="exact"/>
              <w:jc w:val="center"/>
              <w:rPr>
                <w:rFonts w:ascii="仿宋" w:eastAsia="仿宋" w:hAnsi="仿宋"/>
                <w:sz w:val="28"/>
                <w:szCs w:val="28"/>
              </w:rPr>
            </w:pPr>
            <w:r>
              <w:rPr>
                <w:rFonts w:ascii="仿宋" w:eastAsia="仿宋" w:hAnsi="仿宋" w:hint="eastAsia"/>
                <w:sz w:val="28"/>
                <w:szCs w:val="28"/>
              </w:rPr>
              <w:t>算</w:t>
            </w:r>
          </w:p>
        </w:tc>
        <w:tc>
          <w:tcPr>
            <w:tcW w:w="2835" w:type="dxa"/>
          </w:tcPr>
          <w:p w:rsidR="00A37B05" w:rsidRDefault="00A37B05" w:rsidP="007C051B">
            <w:pPr>
              <w:widowControl/>
              <w:spacing w:line="600" w:lineRule="exact"/>
              <w:jc w:val="center"/>
              <w:rPr>
                <w:rFonts w:ascii="仿宋" w:eastAsia="仿宋" w:hAnsi="仿宋"/>
                <w:sz w:val="28"/>
                <w:szCs w:val="28"/>
              </w:rPr>
            </w:pPr>
            <w:r>
              <w:rPr>
                <w:rFonts w:ascii="仿宋" w:eastAsia="仿宋" w:hAnsi="仿宋" w:hint="eastAsia"/>
                <w:sz w:val="28"/>
                <w:szCs w:val="28"/>
              </w:rPr>
              <w:t>支出</w:t>
            </w:r>
            <w:r>
              <w:rPr>
                <w:rFonts w:ascii="仿宋" w:eastAsia="仿宋" w:hAnsi="仿宋"/>
                <w:sz w:val="28"/>
                <w:szCs w:val="28"/>
              </w:rPr>
              <w:t>名目</w:t>
            </w:r>
          </w:p>
        </w:tc>
        <w:tc>
          <w:tcPr>
            <w:tcW w:w="4961" w:type="dxa"/>
          </w:tcPr>
          <w:p w:rsidR="00A37B05" w:rsidRDefault="00A37B05" w:rsidP="007C051B">
            <w:pPr>
              <w:widowControl/>
              <w:spacing w:line="600" w:lineRule="exact"/>
              <w:jc w:val="center"/>
              <w:rPr>
                <w:rFonts w:ascii="仿宋" w:eastAsia="仿宋" w:hAnsi="仿宋"/>
                <w:sz w:val="28"/>
                <w:szCs w:val="28"/>
              </w:rPr>
            </w:pPr>
            <w:r>
              <w:rPr>
                <w:rFonts w:ascii="仿宋" w:eastAsia="仿宋" w:hAnsi="仿宋" w:hint="eastAsia"/>
                <w:sz w:val="28"/>
                <w:szCs w:val="28"/>
              </w:rPr>
              <w:t>支出</w:t>
            </w:r>
            <w:r>
              <w:rPr>
                <w:rFonts w:ascii="仿宋" w:eastAsia="仿宋" w:hAnsi="仿宋"/>
                <w:sz w:val="28"/>
                <w:szCs w:val="28"/>
              </w:rPr>
              <w:t>金额</w:t>
            </w:r>
          </w:p>
        </w:tc>
      </w:tr>
      <w:tr w:rsidR="00A37B05" w:rsidTr="007C051B">
        <w:trPr>
          <w:trHeight w:hRule="exact" w:val="510"/>
          <w:jc w:val="center"/>
        </w:trPr>
        <w:tc>
          <w:tcPr>
            <w:tcW w:w="846" w:type="dxa"/>
            <w:vMerge/>
          </w:tcPr>
          <w:p w:rsidR="00A37B05" w:rsidRDefault="00A37B05" w:rsidP="007C051B">
            <w:pPr>
              <w:widowControl/>
              <w:spacing w:line="600" w:lineRule="exact"/>
              <w:jc w:val="center"/>
              <w:rPr>
                <w:rFonts w:ascii="仿宋" w:eastAsia="仿宋" w:hAnsi="仿宋"/>
                <w:sz w:val="28"/>
                <w:szCs w:val="28"/>
              </w:rPr>
            </w:pPr>
          </w:p>
        </w:tc>
        <w:tc>
          <w:tcPr>
            <w:tcW w:w="2835" w:type="dxa"/>
          </w:tcPr>
          <w:p w:rsidR="00A37B05" w:rsidRDefault="00A37B05" w:rsidP="007C051B">
            <w:pPr>
              <w:widowControl/>
              <w:spacing w:line="600" w:lineRule="exact"/>
              <w:jc w:val="center"/>
              <w:rPr>
                <w:rFonts w:ascii="仿宋" w:eastAsia="仿宋" w:hAnsi="仿宋"/>
                <w:sz w:val="28"/>
                <w:szCs w:val="28"/>
              </w:rPr>
            </w:pPr>
          </w:p>
        </w:tc>
        <w:tc>
          <w:tcPr>
            <w:tcW w:w="4961" w:type="dxa"/>
          </w:tcPr>
          <w:p w:rsidR="00A37B05" w:rsidRDefault="00A37B05" w:rsidP="007C051B">
            <w:pPr>
              <w:widowControl/>
              <w:spacing w:line="600" w:lineRule="exact"/>
              <w:jc w:val="center"/>
              <w:rPr>
                <w:rFonts w:ascii="仿宋" w:eastAsia="仿宋" w:hAnsi="仿宋"/>
                <w:sz w:val="28"/>
                <w:szCs w:val="28"/>
              </w:rPr>
            </w:pPr>
          </w:p>
        </w:tc>
      </w:tr>
      <w:tr w:rsidR="00A37B05" w:rsidTr="007C051B">
        <w:trPr>
          <w:trHeight w:hRule="exact" w:val="510"/>
          <w:jc w:val="center"/>
        </w:trPr>
        <w:tc>
          <w:tcPr>
            <w:tcW w:w="846" w:type="dxa"/>
            <w:vMerge/>
          </w:tcPr>
          <w:p w:rsidR="00A37B05" w:rsidRDefault="00A37B05" w:rsidP="007C051B">
            <w:pPr>
              <w:widowControl/>
              <w:spacing w:line="600" w:lineRule="exact"/>
              <w:jc w:val="center"/>
              <w:rPr>
                <w:rFonts w:ascii="仿宋" w:eastAsia="仿宋" w:hAnsi="仿宋"/>
                <w:sz w:val="28"/>
                <w:szCs w:val="28"/>
              </w:rPr>
            </w:pPr>
          </w:p>
        </w:tc>
        <w:tc>
          <w:tcPr>
            <w:tcW w:w="2835" w:type="dxa"/>
          </w:tcPr>
          <w:p w:rsidR="00A37B05" w:rsidRDefault="00A37B05" w:rsidP="007C051B">
            <w:pPr>
              <w:widowControl/>
              <w:spacing w:line="600" w:lineRule="exact"/>
              <w:jc w:val="center"/>
              <w:rPr>
                <w:rFonts w:ascii="仿宋" w:eastAsia="仿宋" w:hAnsi="仿宋"/>
                <w:sz w:val="28"/>
                <w:szCs w:val="28"/>
              </w:rPr>
            </w:pPr>
          </w:p>
        </w:tc>
        <w:tc>
          <w:tcPr>
            <w:tcW w:w="4961" w:type="dxa"/>
          </w:tcPr>
          <w:p w:rsidR="00A37B05" w:rsidRDefault="00A37B05" w:rsidP="007C051B">
            <w:pPr>
              <w:widowControl/>
              <w:spacing w:line="600" w:lineRule="exact"/>
              <w:jc w:val="center"/>
              <w:rPr>
                <w:rFonts w:ascii="仿宋" w:eastAsia="仿宋" w:hAnsi="仿宋"/>
                <w:sz w:val="28"/>
                <w:szCs w:val="28"/>
              </w:rPr>
            </w:pPr>
          </w:p>
        </w:tc>
      </w:tr>
      <w:tr w:rsidR="00A37B05" w:rsidTr="007C051B">
        <w:trPr>
          <w:trHeight w:hRule="exact" w:val="510"/>
          <w:jc w:val="center"/>
        </w:trPr>
        <w:tc>
          <w:tcPr>
            <w:tcW w:w="846" w:type="dxa"/>
            <w:vMerge/>
          </w:tcPr>
          <w:p w:rsidR="00A37B05" w:rsidRDefault="00A37B05" w:rsidP="007C051B">
            <w:pPr>
              <w:widowControl/>
              <w:spacing w:line="600" w:lineRule="exact"/>
              <w:jc w:val="center"/>
              <w:rPr>
                <w:rFonts w:ascii="仿宋" w:eastAsia="仿宋" w:hAnsi="仿宋"/>
                <w:sz w:val="28"/>
                <w:szCs w:val="28"/>
              </w:rPr>
            </w:pPr>
          </w:p>
        </w:tc>
        <w:tc>
          <w:tcPr>
            <w:tcW w:w="2835" w:type="dxa"/>
          </w:tcPr>
          <w:p w:rsidR="00A37B05" w:rsidRDefault="00A37B05" w:rsidP="007C051B">
            <w:pPr>
              <w:widowControl/>
              <w:spacing w:line="600" w:lineRule="exact"/>
              <w:jc w:val="center"/>
              <w:rPr>
                <w:rFonts w:ascii="仿宋" w:eastAsia="仿宋" w:hAnsi="仿宋"/>
                <w:sz w:val="28"/>
                <w:szCs w:val="28"/>
              </w:rPr>
            </w:pPr>
          </w:p>
        </w:tc>
        <w:tc>
          <w:tcPr>
            <w:tcW w:w="4961" w:type="dxa"/>
          </w:tcPr>
          <w:p w:rsidR="00A37B05" w:rsidRDefault="00A37B05" w:rsidP="007C051B">
            <w:pPr>
              <w:widowControl/>
              <w:spacing w:line="600" w:lineRule="exact"/>
              <w:jc w:val="center"/>
              <w:rPr>
                <w:rFonts w:ascii="仿宋" w:eastAsia="仿宋" w:hAnsi="仿宋"/>
                <w:sz w:val="28"/>
                <w:szCs w:val="28"/>
              </w:rPr>
            </w:pPr>
          </w:p>
        </w:tc>
      </w:tr>
      <w:tr w:rsidR="00A37B05" w:rsidTr="007C051B">
        <w:trPr>
          <w:trHeight w:hRule="exact" w:val="510"/>
          <w:jc w:val="center"/>
        </w:trPr>
        <w:tc>
          <w:tcPr>
            <w:tcW w:w="846" w:type="dxa"/>
            <w:vMerge/>
          </w:tcPr>
          <w:p w:rsidR="00A37B05" w:rsidRDefault="00A37B05" w:rsidP="007C051B">
            <w:pPr>
              <w:widowControl/>
              <w:spacing w:line="600" w:lineRule="exact"/>
              <w:jc w:val="center"/>
              <w:rPr>
                <w:rFonts w:ascii="仿宋" w:eastAsia="仿宋" w:hAnsi="仿宋"/>
                <w:sz w:val="28"/>
                <w:szCs w:val="28"/>
              </w:rPr>
            </w:pPr>
          </w:p>
        </w:tc>
        <w:tc>
          <w:tcPr>
            <w:tcW w:w="2835" w:type="dxa"/>
          </w:tcPr>
          <w:p w:rsidR="00A37B05" w:rsidRDefault="00A37B05" w:rsidP="007C051B">
            <w:pPr>
              <w:widowControl/>
              <w:spacing w:line="600" w:lineRule="exact"/>
              <w:jc w:val="center"/>
              <w:rPr>
                <w:rFonts w:ascii="仿宋" w:eastAsia="仿宋" w:hAnsi="仿宋"/>
                <w:sz w:val="28"/>
                <w:szCs w:val="28"/>
              </w:rPr>
            </w:pPr>
          </w:p>
        </w:tc>
        <w:tc>
          <w:tcPr>
            <w:tcW w:w="4961" w:type="dxa"/>
          </w:tcPr>
          <w:p w:rsidR="00A37B05" w:rsidRDefault="00A37B05" w:rsidP="007C051B">
            <w:pPr>
              <w:widowControl/>
              <w:spacing w:line="600" w:lineRule="exact"/>
              <w:jc w:val="center"/>
              <w:rPr>
                <w:rFonts w:ascii="仿宋" w:eastAsia="仿宋" w:hAnsi="仿宋"/>
                <w:sz w:val="28"/>
                <w:szCs w:val="28"/>
              </w:rPr>
            </w:pPr>
          </w:p>
        </w:tc>
      </w:tr>
      <w:tr w:rsidR="00A37B05" w:rsidTr="007C051B">
        <w:trPr>
          <w:jc w:val="center"/>
        </w:trPr>
        <w:tc>
          <w:tcPr>
            <w:tcW w:w="846" w:type="dxa"/>
            <w:vMerge/>
          </w:tcPr>
          <w:p w:rsidR="00A37B05" w:rsidRDefault="00A37B05" w:rsidP="007C051B">
            <w:pPr>
              <w:widowControl/>
              <w:spacing w:line="600" w:lineRule="exact"/>
              <w:jc w:val="center"/>
              <w:rPr>
                <w:rFonts w:ascii="仿宋" w:eastAsia="仿宋" w:hAnsi="仿宋"/>
                <w:sz w:val="28"/>
                <w:szCs w:val="28"/>
              </w:rPr>
            </w:pPr>
          </w:p>
        </w:tc>
        <w:tc>
          <w:tcPr>
            <w:tcW w:w="2835" w:type="dxa"/>
          </w:tcPr>
          <w:p w:rsidR="00A37B05" w:rsidRDefault="00A37B05" w:rsidP="007C051B">
            <w:pPr>
              <w:widowControl/>
              <w:spacing w:line="600" w:lineRule="exact"/>
              <w:jc w:val="center"/>
              <w:rPr>
                <w:rFonts w:ascii="仿宋" w:eastAsia="仿宋" w:hAnsi="仿宋"/>
                <w:sz w:val="28"/>
                <w:szCs w:val="28"/>
              </w:rPr>
            </w:pPr>
            <w:r>
              <w:rPr>
                <w:rFonts w:ascii="仿宋" w:eastAsia="仿宋" w:hAnsi="仿宋" w:hint="eastAsia"/>
                <w:sz w:val="28"/>
                <w:szCs w:val="28"/>
              </w:rPr>
              <w:t>共    项</w:t>
            </w:r>
          </w:p>
        </w:tc>
        <w:tc>
          <w:tcPr>
            <w:tcW w:w="4961" w:type="dxa"/>
          </w:tcPr>
          <w:p w:rsidR="00A37B05" w:rsidRDefault="00A37B05" w:rsidP="007C051B">
            <w:pPr>
              <w:widowControl/>
              <w:spacing w:line="400" w:lineRule="exact"/>
              <w:jc w:val="center"/>
              <w:rPr>
                <w:rFonts w:ascii="仿宋" w:eastAsia="仿宋" w:hAnsi="仿宋"/>
                <w:sz w:val="28"/>
                <w:szCs w:val="28"/>
              </w:rPr>
            </w:pPr>
            <w:r>
              <w:rPr>
                <w:rFonts w:ascii="仿宋" w:eastAsia="仿宋" w:hAnsi="仿宋" w:hint="eastAsia"/>
                <w:sz w:val="28"/>
                <w:szCs w:val="28"/>
              </w:rPr>
              <w:t>合计</w:t>
            </w:r>
            <w:r>
              <w:rPr>
                <w:rFonts w:ascii="仿宋" w:eastAsia="仿宋" w:hAnsi="仿宋"/>
                <w:sz w:val="28"/>
                <w:szCs w:val="28"/>
              </w:rPr>
              <w:t>金额：</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 xml:space="preserve"> 元</w:t>
            </w:r>
          </w:p>
          <w:p w:rsidR="00A37B05" w:rsidRDefault="00A37B05" w:rsidP="007C051B">
            <w:pPr>
              <w:widowControl/>
              <w:spacing w:line="400" w:lineRule="exact"/>
              <w:jc w:val="center"/>
              <w:rPr>
                <w:rFonts w:ascii="仿宋" w:eastAsia="仿宋" w:hAnsi="仿宋"/>
                <w:sz w:val="28"/>
                <w:szCs w:val="28"/>
              </w:rPr>
            </w:pPr>
            <w:r>
              <w:rPr>
                <w:rFonts w:ascii="仿宋" w:eastAsia="仿宋" w:hAnsi="仿宋" w:hint="eastAsia"/>
                <w:sz w:val="28"/>
                <w:szCs w:val="28"/>
              </w:rPr>
              <w:t>（大</w:t>
            </w:r>
            <w:r>
              <w:rPr>
                <w:rFonts w:ascii="仿宋" w:eastAsia="仿宋" w:hAnsi="仿宋"/>
                <w:sz w:val="28"/>
                <w:szCs w:val="28"/>
              </w:rPr>
              <w:t>写金额</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sz w:val="28"/>
                <w:szCs w:val="28"/>
              </w:rPr>
              <w:t>）</w:t>
            </w:r>
          </w:p>
        </w:tc>
      </w:tr>
      <w:tr w:rsidR="00A37B05" w:rsidTr="007C051B">
        <w:trPr>
          <w:trHeight w:val="690"/>
          <w:jc w:val="center"/>
        </w:trPr>
        <w:tc>
          <w:tcPr>
            <w:tcW w:w="3681" w:type="dxa"/>
            <w:gridSpan w:val="2"/>
          </w:tcPr>
          <w:p w:rsidR="00A37B05" w:rsidRDefault="00A37B05" w:rsidP="007C051B">
            <w:pPr>
              <w:widowControl/>
              <w:spacing w:line="600" w:lineRule="exact"/>
              <w:jc w:val="center"/>
              <w:rPr>
                <w:rFonts w:ascii="仿宋" w:eastAsia="仿宋" w:hAnsi="仿宋"/>
                <w:sz w:val="28"/>
                <w:szCs w:val="28"/>
              </w:rPr>
            </w:pPr>
            <w:r>
              <w:rPr>
                <w:rFonts w:ascii="仿宋" w:eastAsia="仿宋" w:hAnsi="仿宋" w:hint="eastAsia"/>
                <w:sz w:val="28"/>
                <w:szCs w:val="28"/>
              </w:rPr>
              <w:t>开展</w:t>
            </w:r>
            <w:r>
              <w:rPr>
                <w:rFonts w:ascii="仿宋" w:eastAsia="仿宋" w:hAnsi="仿宋"/>
                <w:sz w:val="28"/>
                <w:szCs w:val="28"/>
              </w:rPr>
              <w:t>活动党支部书记</w:t>
            </w:r>
            <w:r>
              <w:rPr>
                <w:rFonts w:ascii="仿宋" w:eastAsia="仿宋" w:hAnsi="仿宋" w:hint="eastAsia"/>
                <w:sz w:val="28"/>
                <w:szCs w:val="28"/>
              </w:rPr>
              <w:t>签</w:t>
            </w:r>
            <w:r>
              <w:rPr>
                <w:rFonts w:ascii="仿宋" w:eastAsia="仿宋" w:hAnsi="仿宋"/>
                <w:sz w:val="28"/>
                <w:szCs w:val="28"/>
              </w:rPr>
              <w:t>字</w:t>
            </w:r>
          </w:p>
        </w:tc>
        <w:tc>
          <w:tcPr>
            <w:tcW w:w="4961" w:type="dxa"/>
          </w:tcPr>
          <w:p w:rsidR="00A37B05" w:rsidRDefault="00A37B05" w:rsidP="007C051B">
            <w:pPr>
              <w:widowControl/>
              <w:spacing w:line="600" w:lineRule="exact"/>
              <w:jc w:val="center"/>
              <w:rPr>
                <w:rFonts w:ascii="仿宋" w:eastAsia="仿宋" w:hAnsi="仿宋"/>
                <w:sz w:val="28"/>
                <w:szCs w:val="28"/>
              </w:rPr>
            </w:pPr>
          </w:p>
        </w:tc>
      </w:tr>
      <w:tr w:rsidR="00A37B05" w:rsidTr="00A37B05">
        <w:trPr>
          <w:trHeight w:val="634"/>
          <w:jc w:val="center"/>
        </w:trPr>
        <w:tc>
          <w:tcPr>
            <w:tcW w:w="3681" w:type="dxa"/>
            <w:gridSpan w:val="2"/>
            <w:vAlign w:val="center"/>
          </w:tcPr>
          <w:p w:rsidR="00A37B05" w:rsidRDefault="00A37B05" w:rsidP="007C051B">
            <w:pPr>
              <w:widowControl/>
              <w:spacing w:line="600" w:lineRule="exact"/>
              <w:jc w:val="center"/>
              <w:rPr>
                <w:rFonts w:ascii="仿宋" w:eastAsia="仿宋" w:hAnsi="仿宋"/>
                <w:sz w:val="28"/>
                <w:szCs w:val="28"/>
              </w:rPr>
            </w:pPr>
            <w:r>
              <w:rPr>
                <w:rFonts w:ascii="仿宋" w:eastAsia="仿宋" w:hAnsi="仿宋" w:hint="eastAsia"/>
                <w:sz w:val="28"/>
                <w:szCs w:val="28"/>
              </w:rPr>
              <w:t>所</w:t>
            </w:r>
            <w:r>
              <w:rPr>
                <w:rFonts w:ascii="仿宋" w:eastAsia="仿宋" w:hAnsi="仿宋"/>
                <w:sz w:val="28"/>
                <w:szCs w:val="28"/>
              </w:rPr>
              <w:t>属党总支书记审批意见</w:t>
            </w:r>
          </w:p>
        </w:tc>
        <w:tc>
          <w:tcPr>
            <w:tcW w:w="4961" w:type="dxa"/>
          </w:tcPr>
          <w:p w:rsidR="00A37B05" w:rsidRDefault="00A37B05" w:rsidP="007C051B">
            <w:pPr>
              <w:widowControl/>
              <w:spacing w:line="600" w:lineRule="exact"/>
              <w:jc w:val="center"/>
              <w:rPr>
                <w:rFonts w:ascii="仿宋" w:eastAsia="仿宋" w:hAnsi="仿宋"/>
                <w:sz w:val="28"/>
                <w:szCs w:val="28"/>
              </w:rPr>
            </w:pPr>
          </w:p>
        </w:tc>
      </w:tr>
      <w:tr w:rsidR="00A37B05" w:rsidTr="007C051B">
        <w:trPr>
          <w:trHeight w:val="694"/>
          <w:jc w:val="center"/>
        </w:trPr>
        <w:tc>
          <w:tcPr>
            <w:tcW w:w="3681" w:type="dxa"/>
            <w:gridSpan w:val="2"/>
            <w:vAlign w:val="center"/>
          </w:tcPr>
          <w:p w:rsidR="00A37B05" w:rsidRDefault="00A37B05" w:rsidP="007C051B">
            <w:pPr>
              <w:widowControl/>
              <w:spacing w:line="600" w:lineRule="exact"/>
              <w:jc w:val="center"/>
              <w:rPr>
                <w:rFonts w:ascii="仿宋" w:eastAsia="仿宋" w:hAnsi="仿宋"/>
                <w:sz w:val="28"/>
                <w:szCs w:val="28"/>
              </w:rPr>
            </w:pPr>
            <w:r>
              <w:rPr>
                <w:rFonts w:ascii="仿宋" w:eastAsia="仿宋" w:hAnsi="仿宋" w:hint="eastAsia"/>
                <w:sz w:val="28"/>
                <w:szCs w:val="28"/>
              </w:rPr>
              <w:t>财务部门意见</w:t>
            </w:r>
          </w:p>
        </w:tc>
        <w:tc>
          <w:tcPr>
            <w:tcW w:w="4961" w:type="dxa"/>
          </w:tcPr>
          <w:p w:rsidR="00A37B05" w:rsidRDefault="00A37B05" w:rsidP="007C051B">
            <w:pPr>
              <w:widowControl/>
              <w:spacing w:line="600" w:lineRule="exact"/>
              <w:jc w:val="center"/>
              <w:rPr>
                <w:rFonts w:ascii="仿宋" w:eastAsia="仿宋" w:hAnsi="仿宋"/>
                <w:sz w:val="28"/>
                <w:szCs w:val="28"/>
              </w:rPr>
            </w:pPr>
          </w:p>
        </w:tc>
      </w:tr>
      <w:tr w:rsidR="00A37B05" w:rsidTr="007C051B">
        <w:trPr>
          <w:trHeight w:val="642"/>
          <w:jc w:val="center"/>
        </w:trPr>
        <w:tc>
          <w:tcPr>
            <w:tcW w:w="3681" w:type="dxa"/>
            <w:gridSpan w:val="2"/>
            <w:vAlign w:val="center"/>
          </w:tcPr>
          <w:p w:rsidR="00A37B05" w:rsidRDefault="00A37B05" w:rsidP="007C051B">
            <w:pPr>
              <w:widowControl/>
              <w:spacing w:line="600" w:lineRule="exact"/>
              <w:jc w:val="center"/>
              <w:rPr>
                <w:rFonts w:ascii="仿宋" w:eastAsia="仿宋" w:hAnsi="仿宋"/>
                <w:sz w:val="28"/>
                <w:szCs w:val="28"/>
              </w:rPr>
            </w:pPr>
            <w:r>
              <w:rPr>
                <w:rFonts w:ascii="仿宋" w:eastAsia="仿宋" w:hAnsi="仿宋" w:hint="eastAsia"/>
                <w:sz w:val="28"/>
                <w:szCs w:val="28"/>
              </w:rPr>
              <w:t>组织</w:t>
            </w:r>
            <w:r>
              <w:rPr>
                <w:rFonts w:ascii="仿宋" w:eastAsia="仿宋" w:hAnsi="仿宋"/>
                <w:sz w:val="28"/>
                <w:szCs w:val="28"/>
              </w:rPr>
              <w:t>人事</w:t>
            </w:r>
            <w:r>
              <w:rPr>
                <w:rFonts w:ascii="仿宋" w:eastAsia="仿宋" w:hAnsi="仿宋" w:hint="eastAsia"/>
                <w:sz w:val="28"/>
                <w:szCs w:val="28"/>
              </w:rPr>
              <w:t>部</w:t>
            </w:r>
            <w:r>
              <w:rPr>
                <w:rFonts w:ascii="仿宋" w:eastAsia="仿宋" w:hAnsi="仿宋"/>
                <w:sz w:val="28"/>
                <w:szCs w:val="28"/>
              </w:rPr>
              <w:t>意见</w:t>
            </w:r>
          </w:p>
        </w:tc>
        <w:tc>
          <w:tcPr>
            <w:tcW w:w="4961" w:type="dxa"/>
          </w:tcPr>
          <w:p w:rsidR="00A37B05" w:rsidRDefault="00A37B05" w:rsidP="007C051B">
            <w:pPr>
              <w:widowControl/>
              <w:spacing w:line="600" w:lineRule="exact"/>
              <w:jc w:val="center"/>
              <w:rPr>
                <w:rFonts w:ascii="仿宋" w:eastAsia="仿宋" w:hAnsi="仿宋"/>
                <w:sz w:val="28"/>
                <w:szCs w:val="28"/>
              </w:rPr>
            </w:pPr>
          </w:p>
        </w:tc>
      </w:tr>
      <w:tr w:rsidR="00A37B05" w:rsidTr="00A37B05">
        <w:trPr>
          <w:trHeight w:val="622"/>
          <w:jc w:val="center"/>
        </w:trPr>
        <w:tc>
          <w:tcPr>
            <w:tcW w:w="3681" w:type="dxa"/>
            <w:gridSpan w:val="2"/>
            <w:vAlign w:val="center"/>
          </w:tcPr>
          <w:p w:rsidR="00A37B05" w:rsidRDefault="00A37B05" w:rsidP="007C051B">
            <w:pPr>
              <w:widowControl/>
              <w:spacing w:line="600" w:lineRule="exact"/>
              <w:jc w:val="center"/>
              <w:rPr>
                <w:rFonts w:ascii="仿宋" w:eastAsia="仿宋" w:hAnsi="仿宋"/>
                <w:sz w:val="28"/>
                <w:szCs w:val="28"/>
              </w:rPr>
            </w:pPr>
            <w:r>
              <w:rPr>
                <w:rFonts w:ascii="仿宋" w:eastAsia="仿宋" w:hAnsi="仿宋" w:hint="eastAsia"/>
                <w:sz w:val="28"/>
                <w:szCs w:val="28"/>
              </w:rPr>
              <w:t>分</w:t>
            </w:r>
            <w:r>
              <w:rPr>
                <w:rFonts w:ascii="仿宋" w:eastAsia="仿宋" w:hAnsi="仿宋"/>
                <w:sz w:val="28"/>
                <w:szCs w:val="28"/>
              </w:rPr>
              <w:t>管</w:t>
            </w:r>
            <w:r>
              <w:rPr>
                <w:rFonts w:ascii="仿宋" w:eastAsia="仿宋" w:hAnsi="仿宋" w:hint="eastAsia"/>
                <w:sz w:val="28"/>
                <w:szCs w:val="28"/>
              </w:rPr>
              <w:t>院</w:t>
            </w:r>
            <w:r>
              <w:rPr>
                <w:rFonts w:ascii="仿宋" w:eastAsia="仿宋" w:hAnsi="仿宋"/>
                <w:sz w:val="28"/>
                <w:szCs w:val="28"/>
              </w:rPr>
              <w:t>领导意见</w:t>
            </w:r>
          </w:p>
        </w:tc>
        <w:tc>
          <w:tcPr>
            <w:tcW w:w="4961" w:type="dxa"/>
          </w:tcPr>
          <w:p w:rsidR="00A37B05" w:rsidRDefault="00A37B05" w:rsidP="007C051B">
            <w:pPr>
              <w:widowControl/>
              <w:spacing w:line="600" w:lineRule="exact"/>
              <w:jc w:val="center"/>
              <w:rPr>
                <w:rFonts w:ascii="仿宋" w:eastAsia="仿宋" w:hAnsi="仿宋"/>
                <w:sz w:val="28"/>
                <w:szCs w:val="28"/>
              </w:rPr>
            </w:pPr>
          </w:p>
        </w:tc>
      </w:tr>
    </w:tbl>
    <w:p w:rsidR="00A37B05" w:rsidRDefault="00A37B05" w:rsidP="00A37B05">
      <w:pPr>
        <w:widowControl/>
        <w:shd w:val="clear" w:color="auto" w:fill="FFFFFF"/>
        <w:spacing w:line="400" w:lineRule="exac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注</w:t>
      </w:r>
      <w:r>
        <w:rPr>
          <w:rFonts w:asciiTheme="majorEastAsia" w:eastAsiaTheme="majorEastAsia" w:hAnsiTheme="majorEastAsia"/>
          <w:sz w:val="24"/>
          <w:szCs w:val="24"/>
        </w:rPr>
        <w:t>：</w:t>
      </w:r>
      <w:r>
        <w:rPr>
          <w:rFonts w:asciiTheme="majorEastAsia" w:eastAsiaTheme="majorEastAsia" w:hAnsiTheme="majorEastAsia" w:hint="eastAsia"/>
          <w:sz w:val="24"/>
          <w:szCs w:val="24"/>
        </w:rPr>
        <w:t>此表</w:t>
      </w:r>
      <w:r>
        <w:rPr>
          <w:rFonts w:asciiTheme="majorEastAsia" w:eastAsiaTheme="majorEastAsia" w:hAnsiTheme="majorEastAsia"/>
          <w:sz w:val="24"/>
          <w:szCs w:val="24"/>
        </w:rPr>
        <w:t>一式两</w:t>
      </w:r>
      <w:r>
        <w:rPr>
          <w:rFonts w:asciiTheme="majorEastAsia" w:eastAsiaTheme="majorEastAsia" w:hAnsiTheme="majorEastAsia" w:hint="eastAsia"/>
          <w:sz w:val="24"/>
          <w:szCs w:val="24"/>
        </w:rPr>
        <w:t>份</w:t>
      </w:r>
      <w:r>
        <w:rPr>
          <w:rFonts w:asciiTheme="majorEastAsia" w:eastAsiaTheme="majorEastAsia" w:hAnsiTheme="majorEastAsia"/>
          <w:sz w:val="24"/>
          <w:szCs w:val="24"/>
        </w:rPr>
        <w:t>，</w:t>
      </w:r>
      <w:r>
        <w:rPr>
          <w:rFonts w:asciiTheme="majorEastAsia" w:eastAsiaTheme="majorEastAsia" w:hAnsiTheme="majorEastAsia" w:hint="eastAsia"/>
          <w:sz w:val="24"/>
          <w:szCs w:val="24"/>
        </w:rPr>
        <w:t>一</w:t>
      </w:r>
      <w:r>
        <w:rPr>
          <w:rFonts w:asciiTheme="majorEastAsia" w:eastAsiaTheme="majorEastAsia" w:hAnsiTheme="majorEastAsia"/>
          <w:sz w:val="24"/>
          <w:szCs w:val="24"/>
        </w:rPr>
        <w:t>份</w:t>
      </w:r>
      <w:r>
        <w:rPr>
          <w:rFonts w:asciiTheme="majorEastAsia" w:eastAsiaTheme="majorEastAsia" w:hAnsiTheme="majorEastAsia" w:hint="eastAsia"/>
          <w:sz w:val="24"/>
          <w:szCs w:val="24"/>
        </w:rPr>
        <w:t>留</w:t>
      </w:r>
      <w:r>
        <w:rPr>
          <w:rFonts w:asciiTheme="majorEastAsia" w:eastAsiaTheme="majorEastAsia" w:hAnsiTheme="majorEastAsia"/>
          <w:sz w:val="24"/>
          <w:szCs w:val="24"/>
        </w:rPr>
        <w:t>存组织人事</w:t>
      </w:r>
      <w:r>
        <w:rPr>
          <w:rFonts w:asciiTheme="majorEastAsia" w:eastAsiaTheme="majorEastAsia" w:hAnsiTheme="majorEastAsia" w:hint="eastAsia"/>
          <w:sz w:val="24"/>
          <w:szCs w:val="24"/>
        </w:rPr>
        <w:t>部</w:t>
      </w:r>
      <w:r>
        <w:rPr>
          <w:rFonts w:asciiTheme="majorEastAsia" w:eastAsiaTheme="majorEastAsia" w:hAnsiTheme="majorEastAsia"/>
          <w:sz w:val="24"/>
          <w:szCs w:val="24"/>
        </w:rPr>
        <w:t>，</w:t>
      </w:r>
      <w:r>
        <w:rPr>
          <w:rFonts w:asciiTheme="majorEastAsia" w:eastAsiaTheme="majorEastAsia" w:hAnsiTheme="majorEastAsia" w:hint="eastAsia"/>
          <w:sz w:val="24"/>
          <w:szCs w:val="24"/>
        </w:rPr>
        <w:t>另</w:t>
      </w:r>
      <w:r>
        <w:rPr>
          <w:rFonts w:asciiTheme="majorEastAsia" w:eastAsiaTheme="majorEastAsia" w:hAnsiTheme="majorEastAsia"/>
          <w:sz w:val="24"/>
          <w:szCs w:val="24"/>
        </w:rPr>
        <w:t>一份</w:t>
      </w:r>
      <w:r>
        <w:rPr>
          <w:rFonts w:asciiTheme="majorEastAsia" w:eastAsiaTheme="majorEastAsia" w:hAnsiTheme="majorEastAsia" w:hint="eastAsia"/>
          <w:sz w:val="24"/>
          <w:szCs w:val="24"/>
        </w:rPr>
        <w:t>留</w:t>
      </w:r>
      <w:r>
        <w:rPr>
          <w:rFonts w:asciiTheme="majorEastAsia" w:eastAsiaTheme="majorEastAsia" w:hAnsiTheme="majorEastAsia"/>
          <w:sz w:val="24"/>
          <w:szCs w:val="24"/>
        </w:rPr>
        <w:t>存</w:t>
      </w:r>
      <w:r>
        <w:rPr>
          <w:rFonts w:asciiTheme="majorEastAsia" w:eastAsiaTheme="majorEastAsia" w:hAnsiTheme="majorEastAsia" w:hint="eastAsia"/>
          <w:sz w:val="24"/>
          <w:szCs w:val="24"/>
        </w:rPr>
        <w:t>开展活动</w:t>
      </w:r>
      <w:r>
        <w:rPr>
          <w:rFonts w:asciiTheme="majorEastAsia" w:eastAsiaTheme="majorEastAsia" w:hAnsiTheme="majorEastAsia"/>
          <w:sz w:val="24"/>
          <w:szCs w:val="24"/>
        </w:rPr>
        <w:t>的党支部</w:t>
      </w:r>
      <w:r>
        <w:rPr>
          <w:rFonts w:asciiTheme="majorEastAsia" w:eastAsiaTheme="majorEastAsia" w:hAnsiTheme="majorEastAsia" w:hint="eastAsia"/>
          <w:sz w:val="24"/>
          <w:szCs w:val="24"/>
        </w:rPr>
        <w:t>。</w:t>
      </w:r>
    </w:p>
    <w:p w:rsidR="00A37B05" w:rsidRDefault="00A37B05" w:rsidP="00A37B05">
      <w:pPr>
        <w:widowControl/>
        <w:shd w:val="clear" w:color="auto" w:fill="FFFFFF"/>
        <w:spacing w:line="600" w:lineRule="exact"/>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附件2</w:t>
      </w:r>
    </w:p>
    <w:p w:rsidR="00A37B05" w:rsidRDefault="00A37B05" w:rsidP="00A37B05">
      <w:pPr>
        <w:widowControl/>
        <w:shd w:val="clear" w:color="auto" w:fill="FFFFFF"/>
        <w:spacing w:line="600" w:lineRule="exact"/>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党</w:t>
      </w:r>
      <w:r>
        <w:rPr>
          <w:rFonts w:asciiTheme="majorEastAsia" w:eastAsiaTheme="majorEastAsia" w:hAnsiTheme="majorEastAsia"/>
          <w:b/>
          <w:sz w:val="36"/>
          <w:szCs w:val="36"/>
        </w:rPr>
        <w:t>员活动经费</w:t>
      </w:r>
      <w:r>
        <w:rPr>
          <w:rFonts w:asciiTheme="majorEastAsia" w:eastAsiaTheme="majorEastAsia" w:hAnsiTheme="majorEastAsia" w:hint="eastAsia"/>
          <w:b/>
          <w:sz w:val="36"/>
          <w:szCs w:val="36"/>
        </w:rPr>
        <w:t>使</w:t>
      </w:r>
      <w:r>
        <w:rPr>
          <w:rFonts w:asciiTheme="majorEastAsia" w:eastAsiaTheme="majorEastAsia" w:hAnsiTheme="majorEastAsia"/>
          <w:b/>
          <w:sz w:val="36"/>
          <w:szCs w:val="36"/>
        </w:rPr>
        <w:t>用审批表</w:t>
      </w:r>
    </w:p>
    <w:tbl>
      <w:tblPr>
        <w:tblStyle w:val="a8"/>
        <w:tblW w:w="8642" w:type="dxa"/>
        <w:jc w:val="center"/>
        <w:tblLook w:val="04A0" w:firstRow="1" w:lastRow="0" w:firstColumn="1" w:lastColumn="0" w:noHBand="0" w:noVBand="1"/>
      </w:tblPr>
      <w:tblGrid>
        <w:gridCol w:w="846"/>
        <w:gridCol w:w="2835"/>
        <w:gridCol w:w="4961"/>
      </w:tblGrid>
      <w:tr w:rsidR="00A37B05" w:rsidTr="007C051B">
        <w:trPr>
          <w:jc w:val="center"/>
        </w:trPr>
        <w:tc>
          <w:tcPr>
            <w:tcW w:w="3681" w:type="dxa"/>
            <w:gridSpan w:val="2"/>
          </w:tcPr>
          <w:p w:rsidR="00A37B05" w:rsidRDefault="00A37B05" w:rsidP="007C051B">
            <w:pPr>
              <w:widowControl/>
              <w:spacing w:line="600" w:lineRule="exact"/>
              <w:jc w:val="center"/>
              <w:rPr>
                <w:rFonts w:ascii="仿宋" w:eastAsia="仿宋" w:hAnsi="仿宋"/>
                <w:sz w:val="28"/>
                <w:szCs w:val="28"/>
              </w:rPr>
            </w:pPr>
            <w:r>
              <w:rPr>
                <w:rFonts w:ascii="仿宋" w:eastAsia="仿宋" w:hAnsi="仿宋" w:hint="eastAsia"/>
                <w:sz w:val="28"/>
                <w:szCs w:val="28"/>
              </w:rPr>
              <w:t>开展</w:t>
            </w:r>
            <w:r>
              <w:rPr>
                <w:rFonts w:ascii="仿宋" w:eastAsia="仿宋" w:hAnsi="仿宋"/>
                <w:sz w:val="28"/>
                <w:szCs w:val="28"/>
              </w:rPr>
              <w:t>活动</w:t>
            </w:r>
            <w:r>
              <w:rPr>
                <w:rFonts w:ascii="仿宋" w:eastAsia="仿宋" w:hAnsi="仿宋" w:hint="eastAsia"/>
                <w:sz w:val="28"/>
                <w:szCs w:val="28"/>
              </w:rPr>
              <w:t>党</w:t>
            </w:r>
            <w:r>
              <w:rPr>
                <w:rFonts w:ascii="仿宋" w:eastAsia="仿宋" w:hAnsi="仿宋"/>
                <w:sz w:val="28"/>
                <w:szCs w:val="28"/>
              </w:rPr>
              <w:t>组织名称</w:t>
            </w:r>
          </w:p>
        </w:tc>
        <w:tc>
          <w:tcPr>
            <w:tcW w:w="4961" w:type="dxa"/>
          </w:tcPr>
          <w:p w:rsidR="00A37B05" w:rsidRDefault="00A37B05" w:rsidP="007C051B">
            <w:pPr>
              <w:widowControl/>
              <w:spacing w:line="600" w:lineRule="exact"/>
              <w:jc w:val="center"/>
              <w:rPr>
                <w:rFonts w:ascii="仿宋" w:eastAsia="仿宋" w:hAnsi="仿宋"/>
                <w:sz w:val="28"/>
                <w:szCs w:val="28"/>
              </w:rPr>
            </w:pPr>
          </w:p>
        </w:tc>
      </w:tr>
      <w:tr w:rsidR="00A37B05" w:rsidTr="007C051B">
        <w:trPr>
          <w:jc w:val="center"/>
        </w:trPr>
        <w:tc>
          <w:tcPr>
            <w:tcW w:w="3681" w:type="dxa"/>
            <w:gridSpan w:val="2"/>
          </w:tcPr>
          <w:p w:rsidR="00A37B05" w:rsidRDefault="00A37B05" w:rsidP="007C051B">
            <w:pPr>
              <w:widowControl/>
              <w:spacing w:line="600" w:lineRule="exact"/>
              <w:jc w:val="center"/>
              <w:rPr>
                <w:rFonts w:ascii="仿宋" w:eastAsia="仿宋" w:hAnsi="仿宋"/>
                <w:sz w:val="28"/>
                <w:szCs w:val="28"/>
              </w:rPr>
            </w:pPr>
            <w:r>
              <w:rPr>
                <w:rFonts w:ascii="仿宋" w:eastAsia="仿宋" w:hAnsi="仿宋" w:hint="eastAsia"/>
                <w:sz w:val="28"/>
                <w:szCs w:val="28"/>
              </w:rPr>
              <w:t>所</w:t>
            </w:r>
            <w:r>
              <w:rPr>
                <w:rFonts w:ascii="仿宋" w:eastAsia="仿宋" w:hAnsi="仿宋"/>
                <w:sz w:val="28"/>
                <w:szCs w:val="28"/>
              </w:rPr>
              <w:t>属党总支</w:t>
            </w:r>
          </w:p>
        </w:tc>
        <w:tc>
          <w:tcPr>
            <w:tcW w:w="4961" w:type="dxa"/>
          </w:tcPr>
          <w:p w:rsidR="00A37B05" w:rsidRDefault="00A37B05" w:rsidP="007C051B">
            <w:pPr>
              <w:widowControl/>
              <w:spacing w:line="600" w:lineRule="exact"/>
              <w:jc w:val="center"/>
              <w:rPr>
                <w:rFonts w:ascii="仿宋" w:eastAsia="仿宋" w:hAnsi="仿宋"/>
                <w:sz w:val="28"/>
                <w:szCs w:val="28"/>
              </w:rPr>
            </w:pPr>
          </w:p>
        </w:tc>
      </w:tr>
      <w:tr w:rsidR="00A37B05" w:rsidTr="007C051B">
        <w:trPr>
          <w:jc w:val="center"/>
        </w:trPr>
        <w:tc>
          <w:tcPr>
            <w:tcW w:w="3681" w:type="dxa"/>
            <w:gridSpan w:val="2"/>
          </w:tcPr>
          <w:p w:rsidR="00A37B05" w:rsidRDefault="00A37B05" w:rsidP="007C051B">
            <w:pPr>
              <w:widowControl/>
              <w:spacing w:line="600" w:lineRule="exact"/>
              <w:jc w:val="center"/>
              <w:rPr>
                <w:rFonts w:ascii="仿宋" w:eastAsia="仿宋" w:hAnsi="仿宋"/>
                <w:sz w:val="28"/>
                <w:szCs w:val="28"/>
              </w:rPr>
            </w:pPr>
            <w:r>
              <w:rPr>
                <w:rFonts w:ascii="仿宋" w:eastAsia="仿宋" w:hAnsi="仿宋" w:hint="eastAsia"/>
                <w:sz w:val="28"/>
                <w:szCs w:val="28"/>
              </w:rPr>
              <w:t>活动</w:t>
            </w:r>
            <w:r>
              <w:rPr>
                <w:rFonts w:ascii="仿宋" w:eastAsia="仿宋" w:hAnsi="仿宋"/>
                <w:sz w:val="28"/>
                <w:szCs w:val="28"/>
              </w:rPr>
              <w:t>时间</w:t>
            </w:r>
          </w:p>
        </w:tc>
        <w:tc>
          <w:tcPr>
            <w:tcW w:w="4961" w:type="dxa"/>
          </w:tcPr>
          <w:p w:rsidR="00A37B05" w:rsidRDefault="00A37B05" w:rsidP="007C051B">
            <w:pPr>
              <w:widowControl/>
              <w:spacing w:line="600" w:lineRule="exact"/>
              <w:jc w:val="center"/>
              <w:rPr>
                <w:rFonts w:ascii="仿宋" w:eastAsia="仿宋" w:hAnsi="仿宋"/>
                <w:sz w:val="28"/>
                <w:szCs w:val="28"/>
              </w:rPr>
            </w:pPr>
          </w:p>
        </w:tc>
      </w:tr>
      <w:tr w:rsidR="00A37B05" w:rsidTr="007C051B">
        <w:trPr>
          <w:jc w:val="center"/>
        </w:trPr>
        <w:tc>
          <w:tcPr>
            <w:tcW w:w="3681" w:type="dxa"/>
            <w:gridSpan w:val="2"/>
          </w:tcPr>
          <w:p w:rsidR="00A37B05" w:rsidRDefault="00A37B05" w:rsidP="007C051B">
            <w:pPr>
              <w:widowControl/>
              <w:spacing w:line="600" w:lineRule="exact"/>
              <w:jc w:val="center"/>
              <w:rPr>
                <w:rFonts w:ascii="仿宋" w:eastAsia="仿宋" w:hAnsi="仿宋"/>
                <w:sz w:val="28"/>
                <w:szCs w:val="28"/>
              </w:rPr>
            </w:pPr>
            <w:r>
              <w:rPr>
                <w:rFonts w:ascii="仿宋" w:eastAsia="仿宋" w:hAnsi="仿宋" w:hint="eastAsia"/>
                <w:sz w:val="28"/>
                <w:szCs w:val="28"/>
              </w:rPr>
              <w:t>活动</w:t>
            </w:r>
            <w:r>
              <w:rPr>
                <w:rFonts w:ascii="仿宋" w:eastAsia="仿宋" w:hAnsi="仿宋"/>
                <w:sz w:val="28"/>
                <w:szCs w:val="28"/>
              </w:rPr>
              <w:t>主题</w:t>
            </w:r>
          </w:p>
        </w:tc>
        <w:tc>
          <w:tcPr>
            <w:tcW w:w="4961" w:type="dxa"/>
          </w:tcPr>
          <w:p w:rsidR="00A37B05" w:rsidRDefault="00A37B05" w:rsidP="007C051B">
            <w:pPr>
              <w:widowControl/>
              <w:spacing w:line="600" w:lineRule="exact"/>
              <w:jc w:val="center"/>
              <w:rPr>
                <w:rFonts w:ascii="仿宋" w:eastAsia="仿宋" w:hAnsi="仿宋"/>
                <w:sz w:val="28"/>
                <w:szCs w:val="28"/>
              </w:rPr>
            </w:pPr>
          </w:p>
        </w:tc>
      </w:tr>
      <w:tr w:rsidR="00A37B05" w:rsidTr="007C051B">
        <w:trPr>
          <w:trHeight w:val="2295"/>
          <w:jc w:val="center"/>
        </w:trPr>
        <w:tc>
          <w:tcPr>
            <w:tcW w:w="3681" w:type="dxa"/>
            <w:gridSpan w:val="2"/>
            <w:vAlign w:val="center"/>
          </w:tcPr>
          <w:p w:rsidR="00A37B05" w:rsidRDefault="00A37B05" w:rsidP="007C051B">
            <w:pPr>
              <w:widowControl/>
              <w:spacing w:line="600" w:lineRule="exact"/>
              <w:jc w:val="center"/>
              <w:rPr>
                <w:rFonts w:ascii="仿宋" w:eastAsia="仿宋" w:hAnsi="仿宋"/>
                <w:sz w:val="28"/>
                <w:szCs w:val="28"/>
              </w:rPr>
            </w:pPr>
            <w:r>
              <w:rPr>
                <w:rFonts w:ascii="仿宋" w:eastAsia="仿宋" w:hAnsi="仿宋" w:hint="eastAsia"/>
                <w:sz w:val="28"/>
                <w:szCs w:val="28"/>
              </w:rPr>
              <w:t>活动小</w:t>
            </w:r>
            <w:r>
              <w:rPr>
                <w:rFonts w:ascii="仿宋" w:eastAsia="仿宋" w:hAnsi="仿宋"/>
                <w:sz w:val="28"/>
                <w:szCs w:val="28"/>
              </w:rPr>
              <w:t>结</w:t>
            </w:r>
            <w:r>
              <w:rPr>
                <w:rFonts w:ascii="仿宋" w:eastAsia="仿宋" w:hAnsi="仿宋" w:hint="eastAsia"/>
                <w:sz w:val="28"/>
                <w:szCs w:val="28"/>
              </w:rPr>
              <w:t>(版面如果</w:t>
            </w:r>
            <w:r>
              <w:rPr>
                <w:rFonts w:ascii="仿宋" w:eastAsia="仿宋" w:hAnsi="仿宋"/>
                <w:sz w:val="28"/>
                <w:szCs w:val="28"/>
              </w:rPr>
              <w:t>不够</w:t>
            </w:r>
            <w:r>
              <w:rPr>
                <w:rFonts w:ascii="仿宋" w:eastAsia="仿宋" w:hAnsi="仿宋" w:hint="eastAsia"/>
                <w:sz w:val="28"/>
                <w:szCs w:val="28"/>
              </w:rPr>
              <w:t>，</w:t>
            </w:r>
            <w:r>
              <w:rPr>
                <w:rFonts w:ascii="仿宋" w:eastAsia="仿宋" w:hAnsi="仿宋"/>
                <w:sz w:val="28"/>
                <w:szCs w:val="28"/>
              </w:rPr>
              <w:t>可另</w:t>
            </w:r>
            <w:r>
              <w:rPr>
                <w:rFonts w:ascii="仿宋" w:eastAsia="仿宋" w:hAnsi="仿宋" w:hint="eastAsia"/>
                <w:sz w:val="28"/>
                <w:szCs w:val="28"/>
              </w:rPr>
              <w:t>附</w:t>
            </w:r>
            <w:r>
              <w:rPr>
                <w:rFonts w:ascii="仿宋" w:eastAsia="仿宋" w:hAnsi="仿宋"/>
                <w:sz w:val="28"/>
                <w:szCs w:val="28"/>
              </w:rPr>
              <w:t>材料纸</w:t>
            </w:r>
            <w:r>
              <w:rPr>
                <w:rFonts w:ascii="仿宋" w:eastAsia="仿宋" w:hAnsi="仿宋" w:hint="eastAsia"/>
                <w:sz w:val="28"/>
                <w:szCs w:val="28"/>
              </w:rPr>
              <w:t>)</w:t>
            </w:r>
          </w:p>
        </w:tc>
        <w:tc>
          <w:tcPr>
            <w:tcW w:w="4961" w:type="dxa"/>
            <w:vAlign w:val="center"/>
          </w:tcPr>
          <w:p w:rsidR="00A37B05" w:rsidRDefault="00A37B05" w:rsidP="007C051B">
            <w:pPr>
              <w:widowControl/>
              <w:spacing w:line="600" w:lineRule="exact"/>
              <w:jc w:val="center"/>
              <w:rPr>
                <w:rFonts w:ascii="仿宋" w:eastAsia="仿宋" w:hAnsi="仿宋"/>
                <w:sz w:val="28"/>
                <w:szCs w:val="28"/>
              </w:rPr>
            </w:pPr>
          </w:p>
        </w:tc>
      </w:tr>
      <w:tr w:rsidR="00A37B05" w:rsidTr="007C051B">
        <w:trPr>
          <w:trHeight w:hRule="exact" w:val="590"/>
          <w:jc w:val="center"/>
        </w:trPr>
        <w:tc>
          <w:tcPr>
            <w:tcW w:w="846" w:type="dxa"/>
            <w:vMerge w:val="restart"/>
            <w:vAlign w:val="center"/>
          </w:tcPr>
          <w:p w:rsidR="00A37B05" w:rsidRDefault="00A37B05" w:rsidP="007C051B">
            <w:pPr>
              <w:widowControl/>
              <w:spacing w:line="400" w:lineRule="exact"/>
              <w:jc w:val="center"/>
              <w:rPr>
                <w:rFonts w:ascii="仿宋" w:eastAsia="仿宋" w:hAnsi="仿宋"/>
                <w:sz w:val="28"/>
                <w:szCs w:val="28"/>
              </w:rPr>
            </w:pPr>
            <w:r>
              <w:rPr>
                <w:rFonts w:ascii="仿宋" w:eastAsia="仿宋" w:hAnsi="仿宋" w:hint="eastAsia"/>
                <w:sz w:val="28"/>
                <w:szCs w:val="28"/>
              </w:rPr>
              <w:t>活</w:t>
            </w:r>
          </w:p>
          <w:p w:rsidR="00A37B05" w:rsidRDefault="00A37B05" w:rsidP="007C051B">
            <w:pPr>
              <w:widowControl/>
              <w:spacing w:line="400" w:lineRule="exact"/>
              <w:jc w:val="center"/>
              <w:rPr>
                <w:rFonts w:ascii="仿宋" w:eastAsia="仿宋" w:hAnsi="仿宋"/>
                <w:sz w:val="28"/>
                <w:szCs w:val="28"/>
              </w:rPr>
            </w:pPr>
            <w:r>
              <w:rPr>
                <w:rFonts w:ascii="仿宋" w:eastAsia="仿宋" w:hAnsi="仿宋" w:hint="eastAsia"/>
                <w:sz w:val="28"/>
                <w:szCs w:val="28"/>
              </w:rPr>
              <w:t>动</w:t>
            </w:r>
          </w:p>
          <w:p w:rsidR="00A37B05" w:rsidRDefault="00A37B05" w:rsidP="007C051B">
            <w:pPr>
              <w:widowControl/>
              <w:spacing w:line="400" w:lineRule="exact"/>
              <w:jc w:val="center"/>
              <w:rPr>
                <w:rFonts w:ascii="仿宋" w:eastAsia="仿宋" w:hAnsi="仿宋"/>
                <w:sz w:val="28"/>
                <w:szCs w:val="28"/>
              </w:rPr>
            </w:pPr>
            <w:r>
              <w:rPr>
                <w:rFonts w:ascii="仿宋" w:eastAsia="仿宋" w:hAnsi="仿宋"/>
                <w:sz w:val="28"/>
                <w:szCs w:val="28"/>
              </w:rPr>
              <w:t>经</w:t>
            </w:r>
          </w:p>
          <w:p w:rsidR="00A37B05" w:rsidRDefault="00A37B05" w:rsidP="007C051B">
            <w:pPr>
              <w:widowControl/>
              <w:spacing w:line="400" w:lineRule="exact"/>
              <w:jc w:val="center"/>
              <w:rPr>
                <w:rFonts w:ascii="仿宋" w:eastAsia="仿宋" w:hAnsi="仿宋"/>
                <w:sz w:val="28"/>
                <w:szCs w:val="28"/>
              </w:rPr>
            </w:pPr>
            <w:r>
              <w:rPr>
                <w:rFonts w:ascii="仿宋" w:eastAsia="仿宋" w:hAnsi="仿宋"/>
                <w:sz w:val="28"/>
                <w:szCs w:val="28"/>
              </w:rPr>
              <w:t>费</w:t>
            </w:r>
          </w:p>
          <w:p w:rsidR="00A37B05" w:rsidRDefault="00A37B05" w:rsidP="007C051B">
            <w:pPr>
              <w:widowControl/>
              <w:spacing w:line="400" w:lineRule="exact"/>
              <w:jc w:val="center"/>
              <w:rPr>
                <w:rFonts w:ascii="仿宋" w:eastAsia="仿宋" w:hAnsi="仿宋"/>
                <w:sz w:val="28"/>
                <w:szCs w:val="28"/>
              </w:rPr>
            </w:pPr>
            <w:r>
              <w:rPr>
                <w:rFonts w:ascii="仿宋" w:eastAsia="仿宋" w:hAnsi="仿宋" w:hint="eastAsia"/>
                <w:sz w:val="28"/>
                <w:szCs w:val="28"/>
              </w:rPr>
              <w:t>明</w:t>
            </w:r>
          </w:p>
          <w:p w:rsidR="00A37B05" w:rsidRDefault="00A37B05" w:rsidP="007C051B">
            <w:pPr>
              <w:widowControl/>
              <w:spacing w:line="400" w:lineRule="exact"/>
              <w:jc w:val="center"/>
              <w:rPr>
                <w:rFonts w:ascii="仿宋" w:eastAsia="仿宋" w:hAnsi="仿宋"/>
                <w:sz w:val="28"/>
                <w:szCs w:val="28"/>
              </w:rPr>
            </w:pPr>
            <w:r>
              <w:rPr>
                <w:rFonts w:ascii="仿宋" w:eastAsia="仿宋" w:hAnsi="仿宋"/>
                <w:sz w:val="28"/>
                <w:szCs w:val="28"/>
              </w:rPr>
              <w:t>细</w:t>
            </w:r>
          </w:p>
        </w:tc>
        <w:tc>
          <w:tcPr>
            <w:tcW w:w="2835" w:type="dxa"/>
          </w:tcPr>
          <w:p w:rsidR="00A37B05" w:rsidRDefault="00A37B05" w:rsidP="007C051B">
            <w:pPr>
              <w:widowControl/>
              <w:spacing w:line="600" w:lineRule="exact"/>
              <w:jc w:val="center"/>
              <w:rPr>
                <w:rFonts w:ascii="仿宋" w:eastAsia="仿宋" w:hAnsi="仿宋"/>
                <w:sz w:val="28"/>
                <w:szCs w:val="28"/>
              </w:rPr>
            </w:pPr>
            <w:r>
              <w:rPr>
                <w:rFonts w:ascii="仿宋" w:eastAsia="仿宋" w:hAnsi="仿宋" w:hint="eastAsia"/>
                <w:sz w:val="28"/>
                <w:szCs w:val="28"/>
              </w:rPr>
              <w:t>支出</w:t>
            </w:r>
            <w:r>
              <w:rPr>
                <w:rFonts w:ascii="仿宋" w:eastAsia="仿宋" w:hAnsi="仿宋"/>
                <w:sz w:val="28"/>
                <w:szCs w:val="28"/>
              </w:rPr>
              <w:t>名目</w:t>
            </w:r>
          </w:p>
        </w:tc>
        <w:tc>
          <w:tcPr>
            <w:tcW w:w="4961" w:type="dxa"/>
          </w:tcPr>
          <w:p w:rsidR="00A37B05" w:rsidRDefault="00A37B05" w:rsidP="007C051B">
            <w:pPr>
              <w:widowControl/>
              <w:spacing w:line="600" w:lineRule="exact"/>
              <w:jc w:val="center"/>
              <w:rPr>
                <w:rFonts w:ascii="仿宋" w:eastAsia="仿宋" w:hAnsi="仿宋"/>
                <w:sz w:val="28"/>
                <w:szCs w:val="28"/>
              </w:rPr>
            </w:pPr>
            <w:r>
              <w:rPr>
                <w:rFonts w:ascii="仿宋" w:eastAsia="仿宋" w:hAnsi="仿宋" w:hint="eastAsia"/>
                <w:sz w:val="28"/>
                <w:szCs w:val="28"/>
              </w:rPr>
              <w:t>支出</w:t>
            </w:r>
            <w:r>
              <w:rPr>
                <w:rFonts w:ascii="仿宋" w:eastAsia="仿宋" w:hAnsi="仿宋"/>
                <w:sz w:val="28"/>
                <w:szCs w:val="28"/>
              </w:rPr>
              <w:t>金额</w:t>
            </w:r>
          </w:p>
        </w:tc>
      </w:tr>
      <w:tr w:rsidR="00A37B05" w:rsidTr="007C051B">
        <w:trPr>
          <w:trHeight w:hRule="exact" w:val="510"/>
          <w:jc w:val="center"/>
        </w:trPr>
        <w:tc>
          <w:tcPr>
            <w:tcW w:w="846" w:type="dxa"/>
            <w:vMerge/>
          </w:tcPr>
          <w:p w:rsidR="00A37B05" w:rsidRDefault="00A37B05" w:rsidP="007C051B">
            <w:pPr>
              <w:widowControl/>
              <w:spacing w:line="600" w:lineRule="exact"/>
              <w:jc w:val="center"/>
              <w:rPr>
                <w:rFonts w:ascii="仿宋" w:eastAsia="仿宋" w:hAnsi="仿宋"/>
                <w:sz w:val="28"/>
                <w:szCs w:val="28"/>
              </w:rPr>
            </w:pPr>
          </w:p>
        </w:tc>
        <w:tc>
          <w:tcPr>
            <w:tcW w:w="2835" w:type="dxa"/>
          </w:tcPr>
          <w:p w:rsidR="00A37B05" w:rsidRDefault="00A37B05" w:rsidP="007C051B">
            <w:pPr>
              <w:widowControl/>
              <w:spacing w:line="600" w:lineRule="exact"/>
              <w:jc w:val="center"/>
              <w:rPr>
                <w:rFonts w:ascii="仿宋" w:eastAsia="仿宋" w:hAnsi="仿宋"/>
                <w:sz w:val="28"/>
                <w:szCs w:val="28"/>
              </w:rPr>
            </w:pPr>
          </w:p>
        </w:tc>
        <w:tc>
          <w:tcPr>
            <w:tcW w:w="4961" w:type="dxa"/>
          </w:tcPr>
          <w:p w:rsidR="00A37B05" w:rsidRDefault="00A37B05" w:rsidP="007C051B">
            <w:pPr>
              <w:widowControl/>
              <w:spacing w:line="600" w:lineRule="exact"/>
              <w:jc w:val="center"/>
              <w:rPr>
                <w:rFonts w:ascii="仿宋" w:eastAsia="仿宋" w:hAnsi="仿宋"/>
                <w:sz w:val="28"/>
                <w:szCs w:val="28"/>
              </w:rPr>
            </w:pPr>
          </w:p>
        </w:tc>
      </w:tr>
      <w:tr w:rsidR="00A37B05" w:rsidTr="007C051B">
        <w:trPr>
          <w:trHeight w:hRule="exact" w:val="510"/>
          <w:jc w:val="center"/>
        </w:trPr>
        <w:tc>
          <w:tcPr>
            <w:tcW w:w="846" w:type="dxa"/>
            <w:vMerge/>
          </w:tcPr>
          <w:p w:rsidR="00A37B05" w:rsidRDefault="00A37B05" w:rsidP="007C051B">
            <w:pPr>
              <w:widowControl/>
              <w:spacing w:line="600" w:lineRule="exact"/>
              <w:jc w:val="center"/>
              <w:rPr>
                <w:rFonts w:ascii="仿宋" w:eastAsia="仿宋" w:hAnsi="仿宋"/>
                <w:sz w:val="28"/>
                <w:szCs w:val="28"/>
              </w:rPr>
            </w:pPr>
          </w:p>
        </w:tc>
        <w:tc>
          <w:tcPr>
            <w:tcW w:w="2835" w:type="dxa"/>
          </w:tcPr>
          <w:p w:rsidR="00A37B05" w:rsidRDefault="00A37B05" w:rsidP="007C051B">
            <w:pPr>
              <w:widowControl/>
              <w:spacing w:line="600" w:lineRule="exact"/>
              <w:jc w:val="center"/>
              <w:rPr>
                <w:rFonts w:ascii="仿宋" w:eastAsia="仿宋" w:hAnsi="仿宋"/>
                <w:sz w:val="28"/>
                <w:szCs w:val="28"/>
              </w:rPr>
            </w:pPr>
          </w:p>
        </w:tc>
        <w:tc>
          <w:tcPr>
            <w:tcW w:w="4961" w:type="dxa"/>
          </w:tcPr>
          <w:p w:rsidR="00A37B05" w:rsidRDefault="00A37B05" w:rsidP="007C051B">
            <w:pPr>
              <w:widowControl/>
              <w:spacing w:line="600" w:lineRule="exact"/>
              <w:jc w:val="center"/>
              <w:rPr>
                <w:rFonts w:ascii="仿宋" w:eastAsia="仿宋" w:hAnsi="仿宋"/>
                <w:sz w:val="28"/>
                <w:szCs w:val="28"/>
              </w:rPr>
            </w:pPr>
          </w:p>
        </w:tc>
      </w:tr>
      <w:tr w:rsidR="00A37B05" w:rsidTr="007C051B">
        <w:trPr>
          <w:trHeight w:hRule="exact" w:val="510"/>
          <w:jc w:val="center"/>
        </w:trPr>
        <w:tc>
          <w:tcPr>
            <w:tcW w:w="846" w:type="dxa"/>
            <w:vMerge/>
          </w:tcPr>
          <w:p w:rsidR="00A37B05" w:rsidRDefault="00A37B05" w:rsidP="007C051B">
            <w:pPr>
              <w:widowControl/>
              <w:spacing w:line="600" w:lineRule="exact"/>
              <w:jc w:val="center"/>
              <w:rPr>
                <w:rFonts w:ascii="仿宋" w:eastAsia="仿宋" w:hAnsi="仿宋"/>
                <w:sz w:val="28"/>
                <w:szCs w:val="28"/>
              </w:rPr>
            </w:pPr>
          </w:p>
        </w:tc>
        <w:tc>
          <w:tcPr>
            <w:tcW w:w="2835" w:type="dxa"/>
          </w:tcPr>
          <w:p w:rsidR="00A37B05" w:rsidRDefault="00A37B05" w:rsidP="007C051B">
            <w:pPr>
              <w:widowControl/>
              <w:spacing w:line="600" w:lineRule="exact"/>
              <w:jc w:val="center"/>
              <w:rPr>
                <w:rFonts w:ascii="仿宋" w:eastAsia="仿宋" w:hAnsi="仿宋"/>
                <w:sz w:val="28"/>
                <w:szCs w:val="28"/>
              </w:rPr>
            </w:pPr>
          </w:p>
        </w:tc>
        <w:tc>
          <w:tcPr>
            <w:tcW w:w="4961" w:type="dxa"/>
          </w:tcPr>
          <w:p w:rsidR="00A37B05" w:rsidRDefault="00A37B05" w:rsidP="007C051B">
            <w:pPr>
              <w:widowControl/>
              <w:spacing w:line="600" w:lineRule="exact"/>
              <w:jc w:val="center"/>
              <w:rPr>
                <w:rFonts w:ascii="仿宋" w:eastAsia="仿宋" w:hAnsi="仿宋"/>
                <w:sz w:val="28"/>
                <w:szCs w:val="28"/>
              </w:rPr>
            </w:pPr>
          </w:p>
        </w:tc>
      </w:tr>
      <w:tr w:rsidR="00A37B05" w:rsidTr="007C051B">
        <w:trPr>
          <w:trHeight w:hRule="exact" w:val="510"/>
          <w:jc w:val="center"/>
        </w:trPr>
        <w:tc>
          <w:tcPr>
            <w:tcW w:w="846" w:type="dxa"/>
            <w:vMerge/>
          </w:tcPr>
          <w:p w:rsidR="00A37B05" w:rsidRDefault="00A37B05" w:rsidP="007C051B">
            <w:pPr>
              <w:widowControl/>
              <w:spacing w:line="600" w:lineRule="exact"/>
              <w:jc w:val="center"/>
              <w:rPr>
                <w:rFonts w:ascii="仿宋" w:eastAsia="仿宋" w:hAnsi="仿宋"/>
                <w:sz w:val="28"/>
                <w:szCs w:val="28"/>
              </w:rPr>
            </w:pPr>
          </w:p>
        </w:tc>
        <w:tc>
          <w:tcPr>
            <w:tcW w:w="2835" w:type="dxa"/>
          </w:tcPr>
          <w:p w:rsidR="00A37B05" w:rsidRDefault="00A37B05" w:rsidP="007C051B">
            <w:pPr>
              <w:widowControl/>
              <w:spacing w:line="600" w:lineRule="exact"/>
              <w:jc w:val="center"/>
              <w:rPr>
                <w:rFonts w:ascii="仿宋" w:eastAsia="仿宋" w:hAnsi="仿宋"/>
                <w:sz w:val="28"/>
                <w:szCs w:val="28"/>
              </w:rPr>
            </w:pPr>
          </w:p>
        </w:tc>
        <w:tc>
          <w:tcPr>
            <w:tcW w:w="4961" w:type="dxa"/>
          </w:tcPr>
          <w:p w:rsidR="00A37B05" w:rsidRDefault="00A37B05" w:rsidP="007C051B">
            <w:pPr>
              <w:widowControl/>
              <w:spacing w:line="600" w:lineRule="exact"/>
              <w:jc w:val="center"/>
              <w:rPr>
                <w:rFonts w:ascii="仿宋" w:eastAsia="仿宋" w:hAnsi="仿宋"/>
                <w:sz w:val="28"/>
                <w:szCs w:val="28"/>
              </w:rPr>
            </w:pPr>
          </w:p>
        </w:tc>
      </w:tr>
      <w:tr w:rsidR="00A37B05" w:rsidTr="007C051B">
        <w:trPr>
          <w:jc w:val="center"/>
        </w:trPr>
        <w:tc>
          <w:tcPr>
            <w:tcW w:w="846" w:type="dxa"/>
            <w:vMerge/>
          </w:tcPr>
          <w:p w:rsidR="00A37B05" w:rsidRDefault="00A37B05" w:rsidP="007C051B">
            <w:pPr>
              <w:widowControl/>
              <w:spacing w:line="600" w:lineRule="exact"/>
              <w:jc w:val="center"/>
              <w:rPr>
                <w:rFonts w:ascii="仿宋" w:eastAsia="仿宋" w:hAnsi="仿宋"/>
                <w:sz w:val="28"/>
                <w:szCs w:val="28"/>
              </w:rPr>
            </w:pPr>
          </w:p>
        </w:tc>
        <w:tc>
          <w:tcPr>
            <w:tcW w:w="2835" w:type="dxa"/>
          </w:tcPr>
          <w:p w:rsidR="00A37B05" w:rsidRDefault="00A37B05" w:rsidP="007C051B">
            <w:pPr>
              <w:widowControl/>
              <w:spacing w:line="600" w:lineRule="exact"/>
              <w:jc w:val="center"/>
              <w:rPr>
                <w:rFonts w:ascii="仿宋" w:eastAsia="仿宋" w:hAnsi="仿宋"/>
                <w:sz w:val="28"/>
                <w:szCs w:val="28"/>
              </w:rPr>
            </w:pPr>
            <w:r>
              <w:rPr>
                <w:rFonts w:ascii="仿宋" w:eastAsia="仿宋" w:hAnsi="仿宋" w:hint="eastAsia"/>
                <w:sz w:val="28"/>
                <w:szCs w:val="28"/>
              </w:rPr>
              <w:t>共   项</w:t>
            </w:r>
          </w:p>
        </w:tc>
        <w:tc>
          <w:tcPr>
            <w:tcW w:w="4961" w:type="dxa"/>
          </w:tcPr>
          <w:p w:rsidR="00A37B05" w:rsidRDefault="00A37B05" w:rsidP="007C051B">
            <w:pPr>
              <w:widowControl/>
              <w:spacing w:line="400" w:lineRule="exact"/>
              <w:jc w:val="center"/>
              <w:rPr>
                <w:rFonts w:ascii="仿宋" w:eastAsia="仿宋" w:hAnsi="仿宋"/>
                <w:sz w:val="28"/>
                <w:szCs w:val="28"/>
              </w:rPr>
            </w:pPr>
            <w:r>
              <w:rPr>
                <w:rFonts w:ascii="仿宋" w:eastAsia="仿宋" w:hAnsi="仿宋" w:hint="eastAsia"/>
                <w:sz w:val="28"/>
                <w:szCs w:val="28"/>
              </w:rPr>
              <w:t>合计</w:t>
            </w:r>
            <w:r>
              <w:rPr>
                <w:rFonts w:ascii="仿宋" w:eastAsia="仿宋" w:hAnsi="仿宋"/>
                <w:sz w:val="28"/>
                <w:szCs w:val="28"/>
              </w:rPr>
              <w:t>支出金额：</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 xml:space="preserve"> 元</w:t>
            </w:r>
          </w:p>
          <w:p w:rsidR="00A37B05" w:rsidRDefault="00A37B05" w:rsidP="007C051B">
            <w:pPr>
              <w:widowControl/>
              <w:spacing w:line="400" w:lineRule="exact"/>
              <w:jc w:val="center"/>
              <w:rPr>
                <w:rFonts w:ascii="仿宋" w:eastAsia="仿宋" w:hAnsi="仿宋"/>
                <w:sz w:val="28"/>
                <w:szCs w:val="28"/>
              </w:rPr>
            </w:pPr>
            <w:r>
              <w:rPr>
                <w:rFonts w:ascii="仿宋" w:eastAsia="仿宋" w:hAnsi="仿宋" w:hint="eastAsia"/>
                <w:sz w:val="28"/>
                <w:szCs w:val="28"/>
              </w:rPr>
              <w:t>（大</w:t>
            </w:r>
            <w:r>
              <w:rPr>
                <w:rFonts w:ascii="仿宋" w:eastAsia="仿宋" w:hAnsi="仿宋"/>
                <w:sz w:val="28"/>
                <w:szCs w:val="28"/>
              </w:rPr>
              <w:t>写金额</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sz w:val="28"/>
                <w:szCs w:val="28"/>
              </w:rPr>
              <w:t>）</w:t>
            </w:r>
          </w:p>
        </w:tc>
      </w:tr>
      <w:tr w:rsidR="00A37B05" w:rsidTr="007C051B">
        <w:trPr>
          <w:jc w:val="center"/>
        </w:trPr>
        <w:tc>
          <w:tcPr>
            <w:tcW w:w="3681" w:type="dxa"/>
            <w:gridSpan w:val="2"/>
          </w:tcPr>
          <w:p w:rsidR="00A37B05" w:rsidRDefault="00A37B05" w:rsidP="007C051B">
            <w:pPr>
              <w:widowControl/>
              <w:spacing w:line="600" w:lineRule="exact"/>
              <w:jc w:val="center"/>
              <w:rPr>
                <w:rFonts w:ascii="仿宋" w:eastAsia="仿宋" w:hAnsi="仿宋"/>
                <w:sz w:val="28"/>
                <w:szCs w:val="28"/>
              </w:rPr>
            </w:pPr>
            <w:r>
              <w:rPr>
                <w:rFonts w:ascii="仿宋" w:eastAsia="仿宋" w:hAnsi="仿宋" w:hint="eastAsia"/>
                <w:sz w:val="28"/>
                <w:szCs w:val="28"/>
              </w:rPr>
              <w:t>开展</w:t>
            </w:r>
            <w:r>
              <w:rPr>
                <w:rFonts w:ascii="仿宋" w:eastAsia="仿宋" w:hAnsi="仿宋"/>
                <w:sz w:val="28"/>
                <w:szCs w:val="28"/>
              </w:rPr>
              <w:t>活动党支部书记</w:t>
            </w:r>
            <w:r>
              <w:rPr>
                <w:rFonts w:ascii="仿宋" w:eastAsia="仿宋" w:hAnsi="仿宋" w:hint="eastAsia"/>
                <w:sz w:val="28"/>
                <w:szCs w:val="28"/>
              </w:rPr>
              <w:t>签</w:t>
            </w:r>
            <w:r>
              <w:rPr>
                <w:rFonts w:ascii="仿宋" w:eastAsia="仿宋" w:hAnsi="仿宋"/>
                <w:sz w:val="28"/>
                <w:szCs w:val="28"/>
              </w:rPr>
              <w:t>字</w:t>
            </w:r>
          </w:p>
        </w:tc>
        <w:tc>
          <w:tcPr>
            <w:tcW w:w="4961" w:type="dxa"/>
          </w:tcPr>
          <w:p w:rsidR="00A37B05" w:rsidRDefault="00A37B05" w:rsidP="007C051B">
            <w:pPr>
              <w:widowControl/>
              <w:spacing w:line="600" w:lineRule="exact"/>
              <w:jc w:val="center"/>
              <w:rPr>
                <w:rFonts w:ascii="仿宋" w:eastAsia="仿宋" w:hAnsi="仿宋"/>
                <w:sz w:val="28"/>
                <w:szCs w:val="28"/>
              </w:rPr>
            </w:pPr>
          </w:p>
        </w:tc>
      </w:tr>
      <w:tr w:rsidR="00A37B05" w:rsidTr="007C051B">
        <w:trPr>
          <w:trHeight w:val="629"/>
          <w:jc w:val="center"/>
        </w:trPr>
        <w:tc>
          <w:tcPr>
            <w:tcW w:w="3681" w:type="dxa"/>
            <w:gridSpan w:val="2"/>
            <w:vAlign w:val="center"/>
          </w:tcPr>
          <w:p w:rsidR="00A37B05" w:rsidRDefault="00A37B05" w:rsidP="007C051B">
            <w:pPr>
              <w:widowControl/>
              <w:spacing w:line="600" w:lineRule="exact"/>
              <w:jc w:val="center"/>
              <w:rPr>
                <w:rFonts w:ascii="仿宋" w:eastAsia="仿宋" w:hAnsi="仿宋"/>
                <w:sz w:val="28"/>
                <w:szCs w:val="28"/>
              </w:rPr>
            </w:pPr>
            <w:r>
              <w:rPr>
                <w:rFonts w:ascii="仿宋" w:eastAsia="仿宋" w:hAnsi="仿宋" w:hint="eastAsia"/>
                <w:sz w:val="28"/>
                <w:szCs w:val="28"/>
              </w:rPr>
              <w:t>所</w:t>
            </w:r>
            <w:r>
              <w:rPr>
                <w:rFonts w:ascii="仿宋" w:eastAsia="仿宋" w:hAnsi="仿宋"/>
                <w:sz w:val="28"/>
                <w:szCs w:val="28"/>
              </w:rPr>
              <w:t>属党总支书记审批意见</w:t>
            </w:r>
          </w:p>
        </w:tc>
        <w:tc>
          <w:tcPr>
            <w:tcW w:w="4961" w:type="dxa"/>
          </w:tcPr>
          <w:p w:rsidR="00A37B05" w:rsidRDefault="00A37B05" w:rsidP="007C051B">
            <w:pPr>
              <w:widowControl/>
              <w:spacing w:line="600" w:lineRule="exact"/>
              <w:jc w:val="center"/>
              <w:rPr>
                <w:rFonts w:ascii="仿宋" w:eastAsia="仿宋" w:hAnsi="仿宋"/>
                <w:sz w:val="28"/>
                <w:szCs w:val="28"/>
              </w:rPr>
            </w:pPr>
          </w:p>
        </w:tc>
      </w:tr>
      <w:tr w:rsidR="00A37B05" w:rsidTr="007C051B">
        <w:trPr>
          <w:trHeight w:val="610"/>
          <w:jc w:val="center"/>
        </w:trPr>
        <w:tc>
          <w:tcPr>
            <w:tcW w:w="3681" w:type="dxa"/>
            <w:gridSpan w:val="2"/>
            <w:vAlign w:val="center"/>
          </w:tcPr>
          <w:p w:rsidR="00A37B05" w:rsidRDefault="00A37B05" w:rsidP="007C051B">
            <w:pPr>
              <w:widowControl/>
              <w:spacing w:line="600" w:lineRule="exact"/>
              <w:jc w:val="center"/>
              <w:rPr>
                <w:rFonts w:ascii="仿宋" w:eastAsia="仿宋" w:hAnsi="仿宋"/>
                <w:sz w:val="28"/>
                <w:szCs w:val="28"/>
              </w:rPr>
            </w:pPr>
            <w:r>
              <w:rPr>
                <w:rFonts w:ascii="仿宋" w:eastAsia="仿宋" w:hAnsi="仿宋" w:hint="eastAsia"/>
                <w:sz w:val="28"/>
                <w:szCs w:val="28"/>
              </w:rPr>
              <w:t>财务部门意见</w:t>
            </w:r>
          </w:p>
        </w:tc>
        <w:tc>
          <w:tcPr>
            <w:tcW w:w="4961" w:type="dxa"/>
          </w:tcPr>
          <w:p w:rsidR="00A37B05" w:rsidRDefault="00A37B05" w:rsidP="007C051B">
            <w:pPr>
              <w:widowControl/>
              <w:spacing w:line="600" w:lineRule="exact"/>
              <w:jc w:val="center"/>
              <w:rPr>
                <w:rFonts w:ascii="仿宋" w:eastAsia="仿宋" w:hAnsi="仿宋"/>
                <w:sz w:val="28"/>
                <w:szCs w:val="28"/>
              </w:rPr>
            </w:pPr>
          </w:p>
        </w:tc>
      </w:tr>
      <w:tr w:rsidR="00A37B05" w:rsidTr="007C051B">
        <w:trPr>
          <w:trHeight w:val="706"/>
          <w:jc w:val="center"/>
        </w:trPr>
        <w:tc>
          <w:tcPr>
            <w:tcW w:w="3681" w:type="dxa"/>
            <w:gridSpan w:val="2"/>
            <w:vAlign w:val="center"/>
          </w:tcPr>
          <w:p w:rsidR="00A37B05" w:rsidRDefault="00A37B05" w:rsidP="007C051B">
            <w:pPr>
              <w:widowControl/>
              <w:spacing w:line="600" w:lineRule="exact"/>
              <w:jc w:val="center"/>
              <w:rPr>
                <w:rFonts w:ascii="仿宋" w:eastAsia="仿宋" w:hAnsi="仿宋"/>
                <w:sz w:val="28"/>
                <w:szCs w:val="28"/>
              </w:rPr>
            </w:pPr>
            <w:r>
              <w:rPr>
                <w:rFonts w:ascii="仿宋" w:eastAsia="仿宋" w:hAnsi="仿宋" w:hint="eastAsia"/>
                <w:sz w:val="28"/>
                <w:szCs w:val="28"/>
              </w:rPr>
              <w:t>组织</w:t>
            </w:r>
            <w:r>
              <w:rPr>
                <w:rFonts w:ascii="仿宋" w:eastAsia="仿宋" w:hAnsi="仿宋"/>
                <w:sz w:val="28"/>
                <w:szCs w:val="28"/>
              </w:rPr>
              <w:t>人事</w:t>
            </w:r>
            <w:r>
              <w:rPr>
                <w:rFonts w:ascii="仿宋" w:eastAsia="仿宋" w:hAnsi="仿宋" w:hint="eastAsia"/>
                <w:sz w:val="28"/>
                <w:szCs w:val="28"/>
              </w:rPr>
              <w:t>部</w:t>
            </w:r>
            <w:r>
              <w:rPr>
                <w:rFonts w:ascii="仿宋" w:eastAsia="仿宋" w:hAnsi="仿宋"/>
                <w:sz w:val="28"/>
                <w:szCs w:val="28"/>
              </w:rPr>
              <w:t>意见</w:t>
            </w:r>
          </w:p>
        </w:tc>
        <w:tc>
          <w:tcPr>
            <w:tcW w:w="4961" w:type="dxa"/>
          </w:tcPr>
          <w:p w:rsidR="00A37B05" w:rsidRDefault="00A37B05" w:rsidP="007C051B">
            <w:pPr>
              <w:widowControl/>
              <w:spacing w:line="600" w:lineRule="exact"/>
              <w:jc w:val="center"/>
              <w:rPr>
                <w:rFonts w:ascii="仿宋" w:eastAsia="仿宋" w:hAnsi="仿宋"/>
                <w:sz w:val="28"/>
                <w:szCs w:val="28"/>
              </w:rPr>
            </w:pPr>
          </w:p>
        </w:tc>
      </w:tr>
      <w:tr w:rsidR="00A37B05" w:rsidTr="00A37B05">
        <w:trPr>
          <w:trHeight w:val="642"/>
          <w:jc w:val="center"/>
        </w:trPr>
        <w:tc>
          <w:tcPr>
            <w:tcW w:w="3681" w:type="dxa"/>
            <w:gridSpan w:val="2"/>
            <w:vAlign w:val="center"/>
          </w:tcPr>
          <w:p w:rsidR="00A37B05" w:rsidRDefault="00A37B05" w:rsidP="007C051B">
            <w:pPr>
              <w:widowControl/>
              <w:spacing w:line="600" w:lineRule="exact"/>
              <w:jc w:val="center"/>
              <w:rPr>
                <w:rFonts w:ascii="仿宋" w:eastAsia="仿宋" w:hAnsi="仿宋"/>
                <w:sz w:val="28"/>
                <w:szCs w:val="28"/>
              </w:rPr>
            </w:pPr>
            <w:r>
              <w:rPr>
                <w:rFonts w:ascii="仿宋" w:eastAsia="仿宋" w:hAnsi="仿宋" w:hint="eastAsia"/>
                <w:sz w:val="28"/>
                <w:szCs w:val="28"/>
              </w:rPr>
              <w:t>分</w:t>
            </w:r>
            <w:r>
              <w:rPr>
                <w:rFonts w:ascii="仿宋" w:eastAsia="仿宋" w:hAnsi="仿宋"/>
                <w:sz w:val="28"/>
                <w:szCs w:val="28"/>
              </w:rPr>
              <w:t>管</w:t>
            </w:r>
            <w:r>
              <w:rPr>
                <w:rFonts w:ascii="仿宋" w:eastAsia="仿宋" w:hAnsi="仿宋" w:hint="eastAsia"/>
                <w:sz w:val="28"/>
                <w:szCs w:val="28"/>
              </w:rPr>
              <w:t>院</w:t>
            </w:r>
            <w:r>
              <w:rPr>
                <w:rFonts w:ascii="仿宋" w:eastAsia="仿宋" w:hAnsi="仿宋"/>
                <w:sz w:val="28"/>
                <w:szCs w:val="28"/>
              </w:rPr>
              <w:t>领导意见</w:t>
            </w:r>
          </w:p>
        </w:tc>
        <w:tc>
          <w:tcPr>
            <w:tcW w:w="4961" w:type="dxa"/>
          </w:tcPr>
          <w:p w:rsidR="00A37B05" w:rsidRDefault="00A37B05" w:rsidP="007C051B">
            <w:pPr>
              <w:widowControl/>
              <w:spacing w:line="600" w:lineRule="exact"/>
              <w:jc w:val="center"/>
              <w:rPr>
                <w:rFonts w:ascii="仿宋" w:eastAsia="仿宋" w:hAnsi="仿宋"/>
                <w:sz w:val="28"/>
                <w:szCs w:val="28"/>
              </w:rPr>
            </w:pPr>
          </w:p>
        </w:tc>
      </w:tr>
    </w:tbl>
    <w:p w:rsidR="00A37B05" w:rsidRDefault="00A37B05" w:rsidP="00A37B05">
      <w:pPr>
        <w:widowControl/>
        <w:shd w:val="clear" w:color="auto" w:fill="FFFFFF"/>
        <w:spacing w:line="400" w:lineRule="exac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注</w:t>
      </w:r>
      <w:r>
        <w:rPr>
          <w:rFonts w:asciiTheme="majorEastAsia" w:eastAsiaTheme="majorEastAsia" w:hAnsiTheme="majorEastAsia"/>
          <w:sz w:val="24"/>
          <w:szCs w:val="24"/>
        </w:rPr>
        <w:t>：</w:t>
      </w:r>
      <w:r>
        <w:rPr>
          <w:rFonts w:asciiTheme="majorEastAsia" w:eastAsiaTheme="majorEastAsia" w:hAnsiTheme="majorEastAsia" w:hint="eastAsia"/>
          <w:sz w:val="24"/>
          <w:szCs w:val="24"/>
        </w:rPr>
        <w:t>1.本</w:t>
      </w:r>
      <w:r>
        <w:rPr>
          <w:rFonts w:asciiTheme="majorEastAsia" w:eastAsiaTheme="majorEastAsia" w:hAnsiTheme="majorEastAsia"/>
          <w:sz w:val="24"/>
          <w:szCs w:val="24"/>
        </w:rPr>
        <w:t>表</w:t>
      </w:r>
      <w:r>
        <w:rPr>
          <w:rFonts w:asciiTheme="majorEastAsia" w:eastAsiaTheme="majorEastAsia" w:hAnsiTheme="majorEastAsia" w:hint="eastAsia"/>
          <w:sz w:val="24"/>
          <w:szCs w:val="24"/>
        </w:rPr>
        <w:t>作</w:t>
      </w:r>
      <w:r>
        <w:rPr>
          <w:rFonts w:asciiTheme="majorEastAsia" w:eastAsiaTheme="majorEastAsia" w:hAnsiTheme="majorEastAsia"/>
          <w:sz w:val="24"/>
          <w:szCs w:val="24"/>
        </w:rPr>
        <w:t>为报销党员活动经费的书面</w:t>
      </w:r>
      <w:r>
        <w:rPr>
          <w:rFonts w:asciiTheme="majorEastAsia" w:eastAsiaTheme="majorEastAsia" w:hAnsiTheme="majorEastAsia" w:hint="eastAsia"/>
          <w:sz w:val="24"/>
          <w:szCs w:val="24"/>
        </w:rPr>
        <w:t>报告</w:t>
      </w:r>
      <w:r>
        <w:rPr>
          <w:rFonts w:asciiTheme="majorEastAsia" w:eastAsiaTheme="majorEastAsia" w:hAnsiTheme="majorEastAsia"/>
          <w:sz w:val="24"/>
          <w:szCs w:val="24"/>
        </w:rPr>
        <w:t>材料</w:t>
      </w:r>
      <w:r>
        <w:rPr>
          <w:rFonts w:asciiTheme="majorEastAsia" w:eastAsiaTheme="majorEastAsia" w:hAnsiTheme="majorEastAsia" w:hint="eastAsia"/>
          <w:sz w:val="24"/>
          <w:szCs w:val="24"/>
        </w:rPr>
        <w:t>；</w:t>
      </w:r>
    </w:p>
    <w:p w:rsidR="00A37B05" w:rsidRDefault="00A37B05" w:rsidP="00A37B05">
      <w:pPr>
        <w:widowControl/>
        <w:shd w:val="clear" w:color="auto" w:fill="FFFFFF"/>
        <w:spacing w:line="400" w:lineRule="exact"/>
        <w:ind w:firstLineChars="200" w:firstLine="480"/>
        <w:jc w:val="left"/>
        <w:rPr>
          <w:rFonts w:asciiTheme="majorEastAsia" w:eastAsiaTheme="majorEastAsia" w:hAnsiTheme="majorEastAsia"/>
          <w:sz w:val="24"/>
          <w:szCs w:val="24"/>
        </w:rPr>
      </w:pPr>
      <w:r>
        <w:rPr>
          <w:rFonts w:asciiTheme="majorEastAsia" w:eastAsiaTheme="majorEastAsia" w:hAnsiTheme="majorEastAsia"/>
          <w:sz w:val="24"/>
          <w:szCs w:val="24"/>
        </w:rPr>
        <w:t>2.</w:t>
      </w:r>
      <w:r>
        <w:rPr>
          <w:rFonts w:asciiTheme="majorEastAsia" w:eastAsiaTheme="majorEastAsia" w:hAnsiTheme="majorEastAsia" w:hint="eastAsia"/>
          <w:sz w:val="24"/>
          <w:szCs w:val="24"/>
        </w:rPr>
        <w:t>此表</w:t>
      </w:r>
      <w:r>
        <w:rPr>
          <w:rFonts w:asciiTheme="majorEastAsia" w:eastAsiaTheme="majorEastAsia" w:hAnsiTheme="majorEastAsia"/>
          <w:sz w:val="24"/>
          <w:szCs w:val="24"/>
        </w:rPr>
        <w:t>一式两</w:t>
      </w:r>
      <w:r>
        <w:rPr>
          <w:rFonts w:asciiTheme="majorEastAsia" w:eastAsiaTheme="majorEastAsia" w:hAnsiTheme="majorEastAsia" w:hint="eastAsia"/>
          <w:sz w:val="24"/>
          <w:szCs w:val="24"/>
        </w:rPr>
        <w:t>份</w:t>
      </w:r>
      <w:r>
        <w:rPr>
          <w:rFonts w:asciiTheme="majorEastAsia" w:eastAsiaTheme="majorEastAsia" w:hAnsiTheme="majorEastAsia"/>
          <w:sz w:val="24"/>
          <w:szCs w:val="24"/>
        </w:rPr>
        <w:t>，</w:t>
      </w:r>
      <w:r>
        <w:rPr>
          <w:rFonts w:asciiTheme="majorEastAsia" w:eastAsiaTheme="majorEastAsia" w:hAnsiTheme="majorEastAsia" w:hint="eastAsia"/>
          <w:sz w:val="24"/>
          <w:szCs w:val="24"/>
        </w:rPr>
        <w:t>一</w:t>
      </w:r>
      <w:r>
        <w:rPr>
          <w:rFonts w:asciiTheme="majorEastAsia" w:eastAsiaTheme="majorEastAsia" w:hAnsiTheme="majorEastAsia"/>
          <w:sz w:val="24"/>
          <w:szCs w:val="24"/>
        </w:rPr>
        <w:t>份</w:t>
      </w:r>
      <w:r>
        <w:rPr>
          <w:rFonts w:asciiTheme="majorEastAsia" w:eastAsiaTheme="majorEastAsia" w:hAnsiTheme="majorEastAsia" w:hint="eastAsia"/>
          <w:sz w:val="24"/>
          <w:szCs w:val="24"/>
        </w:rPr>
        <w:t>留</w:t>
      </w:r>
      <w:r>
        <w:rPr>
          <w:rFonts w:asciiTheme="majorEastAsia" w:eastAsiaTheme="majorEastAsia" w:hAnsiTheme="majorEastAsia"/>
          <w:sz w:val="24"/>
          <w:szCs w:val="24"/>
        </w:rPr>
        <w:t>存</w:t>
      </w:r>
      <w:r>
        <w:rPr>
          <w:rFonts w:asciiTheme="majorEastAsia" w:eastAsiaTheme="majorEastAsia" w:hAnsiTheme="majorEastAsia" w:hint="eastAsia"/>
          <w:sz w:val="24"/>
          <w:szCs w:val="24"/>
        </w:rPr>
        <w:t>组织人事部</w:t>
      </w:r>
      <w:r>
        <w:rPr>
          <w:rFonts w:asciiTheme="majorEastAsia" w:eastAsiaTheme="majorEastAsia" w:hAnsiTheme="majorEastAsia"/>
          <w:sz w:val="24"/>
          <w:szCs w:val="24"/>
        </w:rPr>
        <w:t>，</w:t>
      </w:r>
      <w:r>
        <w:rPr>
          <w:rFonts w:asciiTheme="majorEastAsia" w:eastAsiaTheme="majorEastAsia" w:hAnsiTheme="majorEastAsia" w:hint="eastAsia"/>
          <w:sz w:val="24"/>
          <w:szCs w:val="24"/>
        </w:rPr>
        <w:t>另</w:t>
      </w:r>
      <w:r>
        <w:rPr>
          <w:rFonts w:asciiTheme="majorEastAsia" w:eastAsiaTheme="majorEastAsia" w:hAnsiTheme="majorEastAsia"/>
          <w:sz w:val="24"/>
          <w:szCs w:val="24"/>
        </w:rPr>
        <w:t>一份</w:t>
      </w:r>
      <w:r>
        <w:rPr>
          <w:rFonts w:asciiTheme="majorEastAsia" w:eastAsiaTheme="majorEastAsia" w:hAnsiTheme="majorEastAsia" w:hint="eastAsia"/>
          <w:sz w:val="24"/>
          <w:szCs w:val="24"/>
        </w:rPr>
        <w:t>留</w:t>
      </w:r>
      <w:r>
        <w:rPr>
          <w:rFonts w:asciiTheme="majorEastAsia" w:eastAsiaTheme="majorEastAsia" w:hAnsiTheme="majorEastAsia"/>
          <w:sz w:val="24"/>
          <w:szCs w:val="24"/>
        </w:rPr>
        <w:t>存报销的党支部</w:t>
      </w:r>
      <w:r>
        <w:rPr>
          <w:rFonts w:asciiTheme="majorEastAsia" w:eastAsiaTheme="majorEastAsia" w:hAnsiTheme="majorEastAsia" w:hint="eastAsia"/>
          <w:sz w:val="24"/>
          <w:szCs w:val="24"/>
        </w:rPr>
        <w:t>。</w:t>
      </w:r>
    </w:p>
    <w:p w:rsidR="00A37B05" w:rsidRDefault="00A37B05" w:rsidP="00A37B05">
      <w:pPr>
        <w:widowControl/>
        <w:shd w:val="clear" w:color="auto" w:fill="FFFFFF"/>
        <w:spacing w:line="600" w:lineRule="exact"/>
        <w:ind w:firstLineChars="200" w:firstLine="640"/>
        <w:jc w:val="left"/>
        <w:rPr>
          <w:rFonts w:ascii="仿宋_GB2312" w:eastAsia="仿宋_GB2312" w:hAnsiTheme="majorEastAsia"/>
          <w:sz w:val="32"/>
          <w:szCs w:val="32"/>
        </w:rPr>
      </w:pPr>
      <w:r>
        <w:rPr>
          <w:rFonts w:ascii="仿宋_GB2312" w:eastAsia="仿宋_GB2312" w:hAnsiTheme="majorEastAsia" w:hint="eastAsia"/>
          <w:sz w:val="32"/>
          <w:szCs w:val="32"/>
        </w:rPr>
        <w:t>（此页无正文）</w:t>
      </w:r>
    </w:p>
    <w:p w:rsidR="00A37B05" w:rsidRDefault="00A37B05" w:rsidP="00A37B05">
      <w:pPr>
        <w:widowControl/>
        <w:shd w:val="clear" w:color="auto" w:fill="FFFFFF"/>
        <w:spacing w:line="600" w:lineRule="exact"/>
        <w:ind w:firstLineChars="200" w:firstLine="640"/>
        <w:jc w:val="left"/>
        <w:rPr>
          <w:rFonts w:ascii="仿宋_GB2312" w:eastAsia="仿宋_GB2312" w:hAnsiTheme="majorEastAsia"/>
          <w:sz w:val="32"/>
          <w:szCs w:val="32"/>
        </w:rPr>
      </w:pPr>
    </w:p>
    <w:p w:rsidR="00A37B05" w:rsidRDefault="00A37B05" w:rsidP="00A37B05">
      <w:pPr>
        <w:widowControl/>
        <w:shd w:val="clear" w:color="auto" w:fill="FFFFFF"/>
        <w:spacing w:line="600" w:lineRule="exact"/>
        <w:ind w:firstLineChars="200" w:firstLine="640"/>
        <w:jc w:val="left"/>
        <w:rPr>
          <w:rFonts w:ascii="仿宋_GB2312" w:eastAsia="仿宋_GB2312" w:hAnsiTheme="majorEastAsia"/>
          <w:sz w:val="32"/>
          <w:szCs w:val="32"/>
        </w:rPr>
      </w:pPr>
    </w:p>
    <w:p w:rsidR="00A37B05" w:rsidRDefault="00A37B05" w:rsidP="00A37B05">
      <w:pPr>
        <w:widowControl/>
        <w:shd w:val="clear" w:color="auto" w:fill="FFFFFF"/>
        <w:spacing w:line="600" w:lineRule="exact"/>
        <w:ind w:firstLineChars="200" w:firstLine="640"/>
        <w:jc w:val="left"/>
        <w:rPr>
          <w:rFonts w:ascii="仿宋_GB2312" w:eastAsia="仿宋_GB2312" w:hAnsiTheme="majorEastAsia"/>
          <w:sz w:val="32"/>
          <w:szCs w:val="32"/>
        </w:rPr>
      </w:pPr>
    </w:p>
    <w:p w:rsidR="00A37B05" w:rsidRDefault="00A37B05" w:rsidP="00A37B05">
      <w:pPr>
        <w:widowControl/>
        <w:shd w:val="clear" w:color="auto" w:fill="FFFFFF"/>
        <w:spacing w:line="600" w:lineRule="exact"/>
        <w:ind w:firstLineChars="200" w:firstLine="640"/>
        <w:jc w:val="left"/>
        <w:rPr>
          <w:rFonts w:ascii="仿宋_GB2312" w:eastAsia="仿宋_GB2312" w:hAnsiTheme="majorEastAsia"/>
          <w:sz w:val="32"/>
          <w:szCs w:val="32"/>
        </w:rPr>
      </w:pPr>
    </w:p>
    <w:p w:rsidR="00A37B05" w:rsidRDefault="00A37B05" w:rsidP="00A37B05">
      <w:pPr>
        <w:widowControl/>
        <w:shd w:val="clear" w:color="auto" w:fill="FFFFFF"/>
        <w:spacing w:line="600" w:lineRule="exact"/>
        <w:ind w:firstLineChars="200" w:firstLine="640"/>
        <w:jc w:val="left"/>
        <w:rPr>
          <w:rFonts w:ascii="仿宋_GB2312" w:eastAsia="仿宋_GB2312" w:hAnsiTheme="majorEastAsia"/>
          <w:sz w:val="32"/>
          <w:szCs w:val="32"/>
        </w:rPr>
      </w:pPr>
    </w:p>
    <w:p w:rsidR="00A37B05" w:rsidRDefault="00A37B05" w:rsidP="00A37B05">
      <w:pPr>
        <w:widowControl/>
        <w:shd w:val="clear" w:color="auto" w:fill="FFFFFF"/>
        <w:spacing w:line="600" w:lineRule="exact"/>
        <w:ind w:firstLineChars="200" w:firstLine="640"/>
        <w:jc w:val="left"/>
        <w:rPr>
          <w:rFonts w:ascii="仿宋_GB2312" w:eastAsia="仿宋_GB2312" w:hAnsiTheme="majorEastAsia"/>
          <w:sz w:val="32"/>
          <w:szCs w:val="32"/>
        </w:rPr>
      </w:pPr>
    </w:p>
    <w:p w:rsidR="00A37B05" w:rsidRDefault="00A37B05" w:rsidP="00A37B05">
      <w:pPr>
        <w:widowControl/>
        <w:shd w:val="clear" w:color="auto" w:fill="FFFFFF"/>
        <w:spacing w:line="600" w:lineRule="exact"/>
        <w:ind w:firstLineChars="200" w:firstLine="640"/>
        <w:jc w:val="left"/>
        <w:rPr>
          <w:rFonts w:ascii="仿宋_GB2312" w:eastAsia="仿宋_GB2312" w:hAnsiTheme="majorEastAsia"/>
          <w:sz w:val="32"/>
          <w:szCs w:val="32"/>
        </w:rPr>
      </w:pPr>
    </w:p>
    <w:p w:rsidR="00A37B05" w:rsidRDefault="00A37B05" w:rsidP="00A37B05">
      <w:pPr>
        <w:widowControl/>
        <w:shd w:val="clear" w:color="auto" w:fill="FFFFFF"/>
        <w:spacing w:line="600" w:lineRule="exact"/>
        <w:ind w:firstLineChars="200" w:firstLine="640"/>
        <w:jc w:val="left"/>
        <w:rPr>
          <w:rFonts w:ascii="仿宋_GB2312" w:eastAsia="仿宋_GB2312" w:hAnsiTheme="majorEastAsia"/>
          <w:sz w:val="32"/>
          <w:szCs w:val="32"/>
        </w:rPr>
      </w:pPr>
    </w:p>
    <w:p w:rsidR="00A37B05" w:rsidRDefault="00A37B05" w:rsidP="00A37B05">
      <w:pPr>
        <w:widowControl/>
        <w:shd w:val="clear" w:color="auto" w:fill="FFFFFF"/>
        <w:spacing w:line="600" w:lineRule="exact"/>
        <w:ind w:firstLineChars="200" w:firstLine="640"/>
        <w:jc w:val="left"/>
        <w:rPr>
          <w:rFonts w:ascii="仿宋_GB2312" w:eastAsia="仿宋_GB2312" w:hAnsiTheme="majorEastAsia"/>
          <w:sz w:val="32"/>
          <w:szCs w:val="32"/>
        </w:rPr>
      </w:pPr>
    </w:p>
    <w:p w:rsidR="00A37B05" w:rsidRDefault="00A37B05" w:rsidP="00A37B05">
      <w:pPr>
        <w:widowControl/>
        <w:shd w:val="clear" w:color="auto" w:fill="FFFFFF"/>
        <w:spacing w:line="600" w:lineRule="exact"/>
        <w:ind w:firstLineChars="200" w:firstLine="640"/>
        <w:jc w:val="left"/>
        <w:rPr>
          <w:rFonts w:ascii="仿宋_GB2312" w:eastAsia="仿宋_GB2312" w:hAnsiTheme="majorEastAsia"/>
          <w:sz w:val="32"/>
          <w:szCs w:val="32"/>
        </w:rPr>
      </w:pPr>
    </w:p>
    <w:p w:rsidR="00A37B05" w:rsidRDefault="00A37B05" w:rsidP="00A37B05">
      <w:pPr>
        <w:widowControl/>
        <w:shd w:val="clear" w:color="auto" w:fill="FFFFFF"/>
        <w:spacing w:line="600" w:lineRule="exact"/>
        <w:ind w:firstLineChars="200" w:firstLine="640"/>
        <w:jc w:val="left"/>
        <w:rPr>
          <w:rFonts w:ascii="仿宋_GB2312" w:eastAsia="仿宋_GB2312" w:hAnsiTheme="majorEastAsia"/>
          <w:sz w:val="32"/>
          <w:szCs w:val="32"/>
        </w:rPr>
      </w:pPr>
    </w:p>
    <w:p w:rsidR="00A37B05" w:rsidRDefault="00A37B05" w:rsidP="00A37B05">
      <w:pPr>
        <w:widowControl/>
        <w:shd w:val="clear" w:color="auto" w:fill="FFFFFF"/>
        <w:spacing w:line="600" w:lineRule="exact"/>
        <w:ind w:firstLineChars="200" w:firstLine="640"/>
        <w:jc w:val="left"/>
        <w:rPr>
          <w:rFonts w:ascii="仿宋_GB2312" w:eastAsia="仿宋_GB2312" w:hAnsiTheme="majorEastAsia"/>
          <w:sz w:val="32"/>
          <w:szCs w:val="32"/>
        </w:rPr>
      </w:pPr>
    </w:p>
    <w:p w:rsidR="00A37B05" w:rsidRDefault="00A37B05" w:rsidP="00A37B05">
      <w:pPr>
        <w:widowControl/>
        <w:shd w:val="clear" w:color="auto" w:fill="FFFFFF"/>
        <w:spacing w:line="600" w:lineRule="exact"/>
        <w:ind w:firstLineChars="200" w:firstLine="640"/>
        <w:jc w:val="left"/>
        <w:rPr>
          <w:rFonts w:ascii="仿宋_GB2312" w:eastAsia="仿宋_GB2312" w:hAnsiTheme="majorEastAsia"/>
          <w:sz w:val="32"/>
          <w:szCs w:val="32"/>
        </w:rPr>
      </w:pPr>
    </w:p>
    <w:p w:rsidR="00A37B05" w:rsidRDefault="00A37B05" w:rsidP="00A37B05">
      <w:pPr>
        <w:widowControl/>
        <w:shd w:val="clear" w:color="auto" w:fill="FFFFFF"/>
        <w:spacing w:line="600" w:lineRule="exact"/>
        <w:ind w:firstLineChars="200" w:firstLine="640"/>
        <w:jc w:val="left"/>
        <w:rPr>
          <w:rFonts w:ascii="仿宋_GB2312" w:eastAsia="仿宋_GB2312" w:hAnsiTheme="majorEastAsia"/>
          <w:sz w:val="32"/>
          <w:szCs w:val="32"/>
        </w:rPr>
      </w:pPr>
    </w:p>
    <w:p w:rsidR="00A37B05" w:rsidRDefault="00A37B05" w:rsidP="00A37B05">
      <w:pPr>
        <w:widowControl/>
        <w:shd w:val="clear" w:color="auto" w:fill="FFFFFF"/>
        <w:spacing w:line="600" w:lineRule="exact"/>
        <w:ind w:firstLineChars="200" w:firstLine="640"/>
        <w:jc w:val="left"/>
        <w:rPr>
          <w:rFonts w:ascii="仿宋_GB2312" w:eastAsia="仿宋_GB2312" w:hAnsiTheme="majorEastAsia"/>
          <w:sz w:val="32"/>
          <w:szCs w:val="32"/>
        </w:rPr>
      </w:pPr>
    </w:p>
    <w:p w:rsidR="00A37B05" w:rsidRDefault="00A37B05" w:rsidP="00A37B05">
      <w:pPr>
        <w:widowControl/>
        <w:shd w:val="clear" w:color="auto" w:fill="FFFFFF"/>
        <w:spacing w:line="600" w:lineRule="exact"/>
        <w:ind w:firstLineChars="200" w:firstLine="640"/>
        <w:jc w:val="left"/>
        <w:rPr>
          <w:rFonts w:ascii="仿宋_GB2312" w:eastAsia="仿宋_GB2312" w:hAnsiTheme="majorEastAsia"/>
          <w:sz w:val="32"/>
          <w:szCs w:val="32"/>
        </w:rPr>
      </w:pPr>
    </w:p>
    <w:p w:rsidR="00A37B05" w:rsidRDefault="00A37B05" w:rsidP="00A37B05">
      <w:pPr>
        <w:widowControl/>
        <w:shd w:val="clear" w:color="auto" w:fill="FFFFFF"/>
        <w:spacing w:line="600" w:lineRule="exact"/>
        <w:ind w:firstLineChars="200" w:firstLine="640"/>
        <w:jc w:val="left"/>
        <w:rPr>
          <w:rFonts w:ascii="仿宋_GB2312" w:eastAsia="仿宋_GB2312" w:hAnsiTheme="majorEastAsia"/>
          <w:sz w:val="32"/>
          <w:szCs w:val="32"/>
        </w:rPr>
      </w:pPr>
    </w:p>
    <w:p w:rsidR="00A37B05" w:rsidRDefault="00A37B05" w:rsidP="00A37B05">
      <w:pPr>
        <w:widowControl/>
        <w:shd w:val="clear" w:color="auto" w:fill="FFFFFF"/>
        <w:spacing w:line="600" w:lineRule="exact"/>
        <w:ind w:firstLineChars="200" w:firstLine="640"/>
        <w:jc w:val="left"/>
        <w:rPr>
          <w:rFonts w:ascii="仿宋_GB2312" w:eastAsia="仿宋_GB2312" w:hAnsiTheme="majorEastAsia"/>
          <w:sz w:val="32"/>
          <w:szCs w:val="32"/>
        </w:rPr>
      </w:pPr>
    </w:p>
    <w:p w:rsidR="00A37B05" w:rsidRDefault="00A37B05" w:rsidP="00A37B05">
      <w:pPr>
        <w:widowControl/>
        <w:shd w:val="clear" w:color="auto" w:fill="FFFFFF"/>
        <w:spacing w:line="600" w:lineRule="exact"/>
        <w:ind w:firstLineChars="200" w:firstLine="640"/>
        <w:jc w:val="left"/>
        <w:rPr>
          <w:rFonts w:ascii="仿宋_GB2312" w:eastAsia="仿宋_GB2312" w:hAnsiTheme="majorEastAsia"/>
          <w:sz w:val="32"/>
          <w:szCs w:val="32"/>
        </w:rPr>
      </w:pPr>
    </w:p>
    <w:p w:rsidR="00A37B05" w:rsidRDefault="00A37B05" w:rsidP="00A37B05">
      <w:pPr>
        <w:widowControl/>
        <w:shd w:val="clear" w:color="auto" w:fill="FFFFFF"/>
        <w:spacing w:line="600" w:lineRule="exact"/>
        <w:ind w:firstLineChars="200" w:firstLine="640"/>
        <w:jc w:val="left"/>
        <w:rPr>
          <w:rFonts w:ascii="仿宋_GB2312" w:eastAsia="仿宋_GB2312" w:hAnsiTheme="majorEastAsia"/>
          <w:sz w:val="32"/>
          <w:szCs w:val="32"/>
        </w:rPr>
      </w:pPr>
    </w:p>
    <w:p w:rsidR="00A37B05" w:rsidRDefault="00A37B05" w:rsidP="00A37B05">
      <w:pPr>
        <w:spacing w:line="600" w:lineRule="exact"/>
        <w:rPr>
          <w:rFonts w:ascii="仿宋_GB2312" w:eastAsia="仿宋_GB2312" w:hAnsi="宋体"/>
          <w:spacing w:val="-10"/>
          <w:sz w:val="32"/>
          <w:szCs w:val="32"/>
        </w:rPr>
      </w:pPr>
      <w:r w:rsidRPr="00644C1D">
        <w:rPr>
          <w:rFonts w:ascii="Times New Roman" w:eastAsia="仿宋_GB2312" w:hAnsi="Times New Roman"/>
          <w:noProof/>
        </w:rPr>
        <mc:AlternateContent>
          <mc:Choice Requires="wps">
            <w:drawing>
              <wp:anchor distT="0" distB="0" distL="114300" distR="114300" simplePos="0" relativeHeight="251666432" behindDoc="0" locked="0" layoutInCell="1" allowOverlap="1" wp14:anchorId="061869DF" wp14:editId="71A25219">
                <wp:simplePos x="0" y="0"/>
                <wp:positionH relativeFrom="column">
                  <wp:posOffset>0</wp:posOffset>
                </wp:positionH>
                <wp:positionV relativeFrom="paragraph">
                  <wp:posOffset>315595</wp:posOffset>
                </wp:positionV>
                <wp:extent cx="5391785" cy="0"/>
                <wp:effectExtent l="0" t="0" r="0" b="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785" cy="0"/>
                        </a:xfrm>
                        <a:prstGeom prst="line">
                          <a:avLst/>
                        </a:prstGeom>
                        <a:noFill/>
                        <a:ln w="9525">
                          <a:solidFill>
                            <a:srgbClr val="000000"/>
                          </a:solidFill>
                          <a:round/>
                        </a:ln>
                      </wps:spPr>
                      <wps:bodyPr/>
                    </wps:wsp>
                  </a:graphicData>
                </a:graphic>
              </wp:anchor>
            </w:drawing>
          </mc:Choice>
          <mc:Fallback>
            <w:pict>
              <v:line w14:anchorId="412E8F77" id="直接连接符 6"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0,24.85pt" to="424.5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"/>
            </w:pict>
          </mc:Fallback>
        </mc:AlternateContent>
      </w:r>
    </w:p>
    <w:p w:rsidR="00B01A44" w:rsidRPr="00A37B05" w:rsidRDefault="00A37B05" w:rsidP="00A37B05">
      <w:pPr>
        <w:widowControl/>
        <w:shd w:val="clear" w:color="auto" w:fill="FFFFFF"/>
        <w:spacing w:line="400" w:lineRule="exact"/>
        <w:jc w:val="left"/>
        <w:rPr>
          <w:rFonts w:asciiTheme="majorEastAsia" w:eastAsiaTheme="majorEastAsia" w:hAnsiTheme="majorEastAsia"/>
          <w:sz w:val="24"/>
          <w:szCs w:val="24"/>
        </w:rPr>
      </w:pPr>
      <w:r w:rsidRPr="00644C1D">
        <w:rPr>
          <w:rFonts w:ascii="Times New Roman" w:eastAsia="仿宋_GB2312" w:hAnsi="Times New Roman"/>
          <w:noProof/>
        </w:rPr>
        <mc:AlternateContent>
          <mc:Choice Requires="wps">
            <w:drawing>
              <wp:anchor distT="0" distB="0" distL="114300" distR="114300" simplePos="0" relativeHeight="251667456" behindDoc="0" locked="0" layoutInCell="1" allowOverlap="1" wp14:anchorId="7B346ADC" wp14:editId="24F47BC6">
                <wp:simplePos x="0" y="0"/>
                <wp:positionH relativeFrom="column">
                  <wp:posOffset>0</wp:posOffset>
                </wp:positionH>
                <wp:positionV relativeFrom="paragraph">
                  <wp:posOffset>342265</wp:posOffset>
                </wp:positionV>
                <wp:extent cx="5391785" cy="0"/>
                <wp:effectExtent l="0" t="0" r="0" b="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785" cy="0"/>
                        </a:xfrm>
                        <a:prstGeom prst="line">
                          <a:avLst/>
                        </a:prstGeom>
                        <a:noFill/>
                        <a:ln w="9525">
                          <a:solidFill>
                            <a:srgbClr val="000000"/>
                          </a:solidFill>
                          <a:round/>
                        </a:ln>
                      </wps:spPr>
                      <wps:bodyPr/>
                    </wps:wsp>
                  </a:graphicData>
                </a:graphic>
              </wp:anchor>
            </w:drawing>
          </mc:Choice>
          <mc:Fallback>
            <w:pict>
              <v:line w14:anchorId="62042FC6" id="直接连接符 7"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0,26.95pt" to="424.5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"/>
            </w:pict>
          </mc:Fallback>
        </mc:AlternateContent>
      </w:r>
      <w:r w:rsidRPr="00644C1D">
        <w:rPr>
          <w:rFonts w:ascii="Times New Roman" w:eastAsia="仿宋_GB2312" w:hAnsi="Times New Roman"/>
          <w:spacing w:val="-10"/>
          <w:sz w:val="28"/>
          <w:szCs w:val="28"/>
        </w:rPr>
        <w:t>湖南商务职业技术学院党政办公室</w:t>
      </w:r>
      <w:r w:rsidRPr="00644C1D">
        <w:rPr>
          <w:rFonts w:ascii="Times New Roman" w:eastAsia="仿宋_GB2312" w:hAnsi="Times New Roman"/>
          <w:spacing w:val="-10"/>
          <w:sz w:val="28"/>
          <w:szCs w:val="28"/>
        </w:rPr>
        <w:t xml:space="preserve">        </w:t>
      </w:r>
      <w:r>
        <w:rPr>
          <w:rFonts w:ascii="Times New Roman" w:eastAsia="仿宋_GB2312" w:hAnsi="Times New Roman"/>
          <w:spacing w:val="-10"/>
          <w:sz w:val="28"/>
          <w:szCs w:val="28"/>
        </w:rPr>
        <w:t xml:space="preserve">  </w:t>
      </w:r>
      <w:r w:rsidRPr="00644C1D">
        <w:rPr>
          <w:rFonts w:ascii="Times New Roman" w:eastAsia="仿宋_GB2312" w:hAnsi="Times New Roman"/>
          <w:spacing w:val="-10"/>
          <w:sz w:val="28"/>
          <w:szCs w:val="28"/>
        </w:rPr>
        <w:t xml:space="preserve">  </w:t>
      </w:r>
      <w:r>
        <w:rPr>
          <w:rFonts w:ascii="Times New Roman" w:eastAsia="仿宋_GB2312" w:hAnsi="Times New Roman"/>
          <w:spacing w:val="-10"/>
          <w:sz w:val="28"/>
          <w:szCs w:val="28"/>
        </w:rPr>
        <w:t xml:space="preserve">  </w:t>
      </w:r>
      <w:bookmarkStart w:id="0" w:name="_GoBack"/>
      <w:bookmarkEnd w:id="0"/>
      <w:r w:rsidRPr="00644C1D">
        <w:rPr>
          <w:rFonts w:ascii="Times New Roman" w:eastAsia="仿宋_GB2312" w:hAnsi="Times New Roman"/>
          <w:spacing w:val="-10"/>
          <w:sz w:val="28"/>
          <w:szCs w:val="28"/>
        </w:rPr>
        <w:t xml:space="preserve">  2023</w:t>
      </w:r>
      <w:r w:rsidRPr="00644C1D">
        <w:rPr>
          <w:rFonts w:ascii="Times New Roman" w:eastAsia="仿宋_GB2312" w:hAnsi="Times New Roman"/>
          <w:spacing w:val="-10"/>
          <w:sz w:val="28"/>
          <w:szCs w:val="28"/>
        </w:rPr>
        <w:t>年</w:t>
      </w:r>
      <w:r w:rsidRPr="00644C1D">
        <w:rPr>
          <w:rFonts w:ascii="Times New Roman" w:eastAsia="仿宋_GB2312" w:hAnsi="Times New Roman"/>
          <w:spacing w:val="-10"/>
          <w:sz w:val="28"/>
          <w:szCs w:val="28"/>
        </w:rPr>
        <w:t>5</w:t>
      </w:r>
      <w:r w:rsidRPr="00644C1D">
        <w:rPr>
          <w:rFonts w:ascii="Times New Roman" w:eastAsia="仿宋_GB2312" w:hAnsi="Times New Roman"/>
          <w:spacing w:val="-10"/>
          <w:sz w:val="28"/>
          <w:szCs w:val="28"/>
        </w:rPr>
        <w:t>月</w:t>
      </w:r>
      <w:r w:rsidRPr="00644C1D">
        <w:rPr>
          <w:rFonts w:ascii="Times New Roman" w:eastAsia="仿宋_GB2312" w:hAnsi="Times New Roman"/>
          <w:spacing w:val="-10"/>
          <w:sz w:val="28"/>
          <w:szCs w:val="28"/>
        </w:rPr>
        <w:t>4</w:t>
      </w:r>
      <w:r w:rsidRPr="00644C1D">
        <w:rPr>
          <w:rFonts w:eastAsia="仿宋_GB2312"/>
          <w:spacing w:val="-10"/>
          <w:sz w:val="28"/>
          <w:szCs w:val="28"/>
        </w:rPr>
        <w:t>日</w:t>
      </w:r>
      <w:r w:rsidRPr="00644C1D">
        <w:rPr>
          <w:rFonts w:ascii="仿宋_GB2312" w:eastAsia="仿宋_GB2312" w:hAnsi="宋体" w:hint="eastAsia"/>
          <w:spacing w:val="-10"/>
          <w:sz w:val="28"/>
          <w:szCs w:val="28"/>
        </w:rPr>
        <w:t>印发</w:t>
      </w:r>
    </w:p>
    <w:sectPr w:rsidR="00B01A44" w:rsidRPr="00A37B05" w:rsidSect="00A37B0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37B05">
      <w:r>
        <w:separator/>
      </w:r>
    </w:p>
  </w:endnote>
  <w:endnote w:type="continuationSeparator" w:id="0">
    <w:p w:rsidR="00000000" w:rsidRDefault="00A37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方正小标宋简体">
    <w:altName w:val="Arial Unicode MS"/>
    <w:panose1 w:val="03000509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6500523"/>
      <w:docPartObj>
        <w:docPartGallery w:val="AutoText"/>
      </w:docPartObj>
    </w:sdtPr>
    <w:sdtEndPr/>
    <w:sdtContent>
      <w:p w:rsidR="00B01A44" w:rsidRDefault="00A37B05">
        <w:pPr>
          <w:pStyle w:val="a6"/>
          <w:jc w:val="center"/>
        </w:pPr>
        <w:r>
          <w:fldChar w:fldCharType="begin"/>
        </w:r>
        <w:r>
          <w:instrText>PAGE   \* MERGEFORMAT</w:instrText>
        </w:r>
        <w:r>
          <w:fldChar w:fldCharType="separate"/>
        </w:r>
        <w:r w:rsidRPr="00A37B05">
          <w:rPr>
            <w:noProof/>
            <w:lang w:val="zh-CN"/>
          </w:rPr>
          <w:t>10</w:t>
        </w:r>
        <w:r>
          <w:fldChar w:fldCharType="end"/>
        </w:r>
      </w:p>
    </w:sdtContent>
  </w:sdt>
  <w:p w:rsidR="00B01A44" w:rsidRDefault="00B01A4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37B05">
      <w:r>
        <w:separator/>
      </w:r>
    </w:p>
  </w:footnote>
  <w:footnote w:type="continuationSeparator" w:id="0">
    <w:p w:rsidR="00000000" w:rsidRDefault="00A37B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visionView w:markup="0"/>
  <w:defaultTabStop w:val="420"/>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5YzI2ODUwYThmZDBiZjdkNTc2YzQxMjI2NmY5ODIifQ=="/>
  </w:docVars>
  <w:rsids>
    <w:rsidRoot w:val="005558FF"/>
    <w:rsid w:val="00012DFB"/>
    <w:rsid w:val="00020D0F"/>
    <w:rsid w:val="00076F2E"/>
    <w:rsid w:val="0007729F"/>
    <w:rsid w:val="00092123"/>
    <w:rsid w:val="000A57A8"/>
    <w:rsid w:val="000F382C"/>
    <w:rsid w:val="0011294B"/>
    <w:rsid w:val="00176EDB"/>
    <w:rsid w:val="00184BB1"/>
    <w:rsid w:val="001915EA"/>
    <w:rsid w:val="001C18DA"/>
    <w:rsid w:val="001D7535"/>
    <w:rsid w:val="00205046"/>
    <w:rsid w:val="00247CD7"/>
    <w:rsid w:val="002A6201"/>
    <w:rsid w:val="002B3F53"/>
    <w:rsid w:val="002C36DC"/>
    <w:rsid w:val="002C60E2"/>
    <w:rsid w:val="002F341E"/>
    <w:rsid w:val="003179D4"/>
    <w:rsid w:val="00333EC0"/>
    <w:rsid w:val="003711E8"/>
    <w:rsid w:val="003770D3"/>
    <w:rsid w:val="003817BA"/>
    <w:rsid w:val="00391951"/>
    <w:rsid w:val="003C470F"/>
    <w:rsid w:val="0041636E"/>
    <w:rsid w:val="004201FE"/>
    <w:rsid w:val="004753D5"/>
    <w:rsid w:val="004828AB"/>
    <w:rsid w:val="004F735C"/>
    <w:rsid w:val="005558FF"/>
    <w:rsid w:val="00560EB5"/>
    <w:rsid w:val="0057227D"/>
    <w:rsid w:val="005D6CDC"/>
    <w:rsid w:val="0061022E"/>
    <w:rsid w:val="00633AA3"/>
    <w:rsid w:val="00647BE9"/>
    <w:rsid w:val="00673787"/>
    <w:rsid w:val="0067380B"/>
    <w:rsid w:val="006777D6"/>
    <w:rsid w:val="006B07AC"/>
    <w:rsid w:val="006D62B8"/>
    <w:rsid w:val="006D7E88"/>
    <w:rsid w:val="00774540"/>
    <w:rsid w:val="00785D19"/>
    <w:rsid w:val="008370C1"/>
    <w:rsid w:val="008454F9"/>
    <w:rsid w:val="00895264"/>
    <w:rsid w:val="008A67DD"/>
    <w:rsid w:val="008B521D"/>
    <w:rsid w:val="008D5952"/>
    <w:rsid w:val="008F73CF"/>
    <w:rsid w:val="00925DC7"/>
    <w:rsid w:val="0094035C"/>
    <w:rsid w:val="00A37B05"/>
    <w:rsid w:val="00AA49A5"/>
    <w:rsid w:val="00AC071E"/>
    <w:rsid w:val="00AE11B3"/>
    <w:rsid w:val="00B01A44"/>
    <w:rsid w:val="00B83BDC"/>
    <w:rsid w:val="00BC6B1B"/>
    <w:rsid w:val="00BE577F"/>
    <w:rsid w:val="00C656FF"/>
    <w:rsid w:val="00C80A18"/>
    <w:rsid w:val="00C90A57"/>
    <w:rsid w:val="00CB40E0"/>
    <w:rsid w:val="00D47B3B"/>
    <w:rsid w:val="00D73595"/>
    <w:rsid w:val="00DC59DD"/>
    <w:rsid w:val="00DE5650"/>
    <w:rsid w:val="00E2307A"/>
    <w:rsid w:val="00E31050"/>
    <w:rsid w:val="00E529AD"/>
    <w:rsid w:val="00EB6C45"/>
    <w:rsid w:val="00ED581E"/>
    <w:rsid w:val="00EE0BCE"/>
    <w:rsid w:val="00F17328"/>
    <w:rsid w:val="00F47EA9"/>
    <w:rsid w:val="00F53BAD"/>
    <w:rsid w:val="00F959B9"/>
    <w:rsid w:val="00FF14E8"/>
    <w:rsid w:val="18DD37FD"/>
    <w:rsid w:val="46FA5FCA"/>
    <w:rsid w:val="7C557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F4496BD-5F82-4D8A-9793-9842E62BF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pPr>
      <w:shd w:val="clear" w:color="auto" w:fill="000080"/>
    </w:pPr>
  </w:style>
  <w:style w:type="paragraph" w:styleId="a4">
    <w:name w:val="Date"/>
    <w:basedOn w:val="a"/>
    <w:next w:val="a"/>
    <w:link w:val="Char0"/>
    <w:uiPriority w:val="99"/>
    <w:semiHidden/>
    <w:unhideWhenUsed/>
    <w:pPr>
      <w:ind w:leftChars="2500" w:left="100"/>
    </w:pPr>
  </w:style>
  <w:style w:type="paragraph" w:styleId="a5">
    <w:name w:val="Balloon Text"/>
    <w:basedOn w:val="a"/>
    <w:link w:val="Char1"/>
    <w:uiPriority w:val="99"/>
    <w:semiHidden/>
    <w:unhideWhenUsed/>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table" w:styleId="a8">
    <w:name w:val="Table Grid"/>
    <w:basedOn w:val="a1"/>
    <w:lock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文档结构图 Char"/>
    <w:link w:val="a3"/>
    <w:uiPriority w:val="99"/>
    <w:semiHidden/>
    <w:locked/>
    <w:rPr>
      <w:rFonts w:ascii="Times New Roman" w:hAnsi="Times New Roman" w:cs="Times New Roman"/>
      <w:sz w:val="2"/>
    </w:rPr>
  </w:style>
  <w:style w:type="character" w:customStyle="1" w:styleId="Char3">
    <w:name w:val="页眉 Char"/>
    <w:basedOn w:val="a0"/>
    <w:link w:val="a7"/>
    <w:uiPriority w:val="99"/>
    <w:rPr>
      <w:kern w:val="2"/>
      <w:sz w:val="18"/>
      <w:szCs w:val="18"/>
    </w:rPr>
  </w:style>
  <w:style w:type="character" w:customStyle="1" w:styleId="Char2">
    <w:name w:val="页脚 Char"/>
    <w:basedOn w:val="a0"/>
    <w:link w:val="a6"/>
    <w:uiPriority w:val="99"/>
    <w:rPr>
      <w:kern w:val="2"/>
      <w:sz w:val="18"/>
      <w:szCs w:val="18"/>
    </w:rPr>
  </w:style>
  <w:style w:type="character" w:customStyle="1" w:styleId="Char0">
    <w:name w:val="日期 Char"/>
    <w:basedOn w:val="a0"/>
    <w:link w:val="a4"/>
    <w:uiPriority w:val="99"/>
    <w:semiHidden/>
    <w:rPr>
      <w:kern w:val="2"/>
      <w:sz w:val="21"/>
      <w:szCs w:val="22"/>
    </w:rPr>
  </w:style>
  <w:style w:type="paragraph" w:customStyle="1" w:styleId="CharCharCharCharCharCharCharCharCharChar">
    <w:name w:val="Char Char Char Char Char Char Char Char Char Char"/>
    <w:basedOn w:val="a"/>
    <w:pPr>
      <w:widowControl/>
      <w:spacing w:after="160" w:line="240" w:lineRule="exact"/>
      <w:jc w:val="left"/>
    </w:pPr>
    <w:rPr>
      <w:rFonts w:ascii="仿宋_GB2312" w:eastAsia="仿宋_GB2312" w:hAnsi="Times New Roman"/>
      <w:color w:val="000000"/>
      <w:sz w:val="32"/>
      <w:szCs w:val="20"/>
    </w:rPr>
  </w:style>
  <w:style w:type="character" w:customStyle="1" w:styleId="Char1">
    <w:name w:val="批注框文本 Char"/>
    <w:basedOn w:val="a0"/>
    <w:link w:val="a5"/>
    <w:uiPriority w:val="99"/>
    <w:semiHidden/>
    <w:rPr>
      <w:kern w:val="2"/>
      <w:sz w:val="18"/>
      <w:szCs w:val="18"/>
    </w:rPr>
  </w:style>
  <w:style w:type="paragraph" w:styleId="a9">
    <w:name w:val="No Spacing"/>
    <w:qFormat/>
    <w:pPr>
      <w:adjustRightInd w:val="0"/>
      <w:snapToGrid w:val="0"/>
    </w:pPr>
    <w:rPr>
      <w:rFonts w:ascii="Tahoma" w:eastAsia="微软雅黑" w:hAnsi="Tahoma"/>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3062</Words>
  <Characters>362</Characters>
  <Application>Microsoft Office Word</Application>
  <DocSecurity>0</DocSecurity>
  <Lines>3</Lines>
  <Paragraphs>6</Paragraphs>
  <ScaleCrop>false</ScaleCrop>
  <Company>Sky123.Org</Company>
  <LinksUpToDate>false</LinksUpToDate>
  <CharactersWithSpaces>3418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聂振华</dc:creator>
  <cp:lastModifiedBy>阿白</cp:lastModifiedBy>
  <cp:revision>18</cp:revision>
  <cp:lastPrinted>2016-07-20T08:17:00Z</cp:lastPrinted>
  <dcterms:created xsi:type="dcterms:W3CDTF">2016-04-05T07:36:00Z</dcterms:created>
  <dcterms:modified xsi:type="dcterms:W3CDTF">2023-04-13T02:36:00Z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62988AB456574424B028C9EE4A34F946</vt:lpwstr>
  </property>
</Properties>
</file>