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47D" w:rsidRPr="00197989" w:rsidRDefault="0003272E" w:rsidP="00475FE8">
      <w:pPr>
        <w:jc w:val="center"/>
        <w:rPr>
          <w:rFonts w:ascii="宋体" w:eastAsia="宋体" w:hAnsi="宋体"/>
          <w:sz w:val="44"/>
          <w:szCs w:val="44"/>
        </w:rPr>
      </w:pPr>
      <w:r w:rsidRPr="00197989">
        <w:rPr>
          <w:rFonts w:ascii="宋体" w:eastAsia="宋体" w:hAnsi="宋体" w:hint="eastAsia"/>
          <w:sz w:val="44"/>
          <w:szCs w:val="44"/>
        </w:rPr>
        <w:t>湖南</w:t>
      </w:r>
      <w:r w:rsidRPr="00197989">
        <w:rPr>
          <w:rFonts w:ascii="宋体" w:eastAsia="宋体" w:hAnsi="宋体"/>
          <w:sz w:val="44"/>
          <w:szCs w:val="44"/>
        </w:rPr>
        <w:t>商务职业技术学院</w:t>
      </w:r>
    </w:p>
    <w:p w:rsidR="00197989" w:rsidRDefault="00197989" w:rsidP="00197989">
      <w:pPr>
        <w:jc w:val="center"/>
        <w:rPr>
          <w:rFonts w:ascii="宋体" w:eastAsia="宋体" w:hAnsi="宋体"/>
          <w:sz w:val="44"/>
          <w:szCs w:val="44"/>
        </w:rPr>
      </w:pPr>
      <w:r w:rsidRPr="002105DA">
        <w:rPr>
          <w:rFonts w:ascii="宋体" w:eastAsia="宋体" w:hAnsi="宋体" w:hint="eastAsia"/>
          <w:sz w:val="44"/>
          <w:szCs w:val="44"/>
        </w:rPr>
        <w:t>校外</w:t>
      </w:r>
      <w:r w:rsidRPr="002105DA">
        <w:rPr>
          <w:rFonts w:ascii="宋体" w:eastAsia="宋体" w:hAnsi="宋体"/>
          <w:sz w:val="44"/>
          <w:szCs w:val="44"/>
        </w:rPr>
        <w:t>访问</w:t>
      </w:r>
      <w:r>
        <w:rPr>
          <w:rFonts w:ascii="宋体" w:eastAsia="宋体" w:hAnsi="宋体" w:hint="eastAsia"/>
          <w:sz w:val="44"/>
          <w:szCs w:val="44"/>
        </w:rPr>
        <w:t>各业务</w:t>
      </w:r>
      <w:r>
        <w:rPr>
          <w:rFonts w:ascii="宋体" w:eastAsia="宋体" w:hAnsi="宋体"/>
          <w:sz w:val="44"/>
          <w:szCs w:val="44"/>
        </w:rPr>
        <w:t>系统</w:t>
      </w:r>
      <w:r w:rsidRPr="002105DA">
        <w:rPr>
          <w:rFonts w:ascii="宋体" w:eastAsia="宋体" w:hAnsi="宋体" w:hint="eastAsia"/>
          <w:sz w:val="44"/>
          <w:szCs w:val="44"/>
        </w:rPr>
        <w:t>的</w:t>
      </w:r>
      <w:r w:rsidRPr="002105DA">
        <w:rPr>
          <w:rFonts w:ascii="宋体" w:eastAsia="宋体" w:hAnsi="宋体"/>
          <w:sz w:val="44"/>
          <w:szCs w:val="44"/>
        </w:rPr>
        <w:t>说明书</w:t>
      </w:r>
    </w:p>
    <w:p w:rsidR="008C6CD0" w:rsidRPr="008C6CD0" w:rsidRDefault="008C6CD0" w:rsidP="00197989">
      <w:pPr>
        <w:jc w:val="center"/>
        <w:rPr>
          <w:rFonts w:ascii="宋体" w:eastAsia="宋体" w:hAnsi="宋体" w:hint="eastAsia"/>
          <w:sz w:val="44"/>
          <w:szCs w:val="44"/>
        </w:rPr>
      </w:pPr>
      <w:r>
        <w:rPr>
          <w:rFonts w:ascii="宋体" w:eastAsia="宋体" w:hAnsi="宋体"/>
          <w:sz w:val="44"/>
          <w:szCs w:val="44"/>
        </w:rPr>
        <w:t>(</w:t>
      </w:r>
      <w:r>
        <w:rPr>
          <w:rFonts w:ascii="宋体" w:eastAsia="宋体" w:hAnsi="宋体" w:hint="eastAsia"/>
          <w:sz w:val="44"/>
          <w:szCs w:val="44"/>
        </w:rPr>
        <w:t>工程师使用</w:t>
      </w:r>
      <w:r>
        <w:rPr>
          <w:rFonts w:ascii="宋体" w:eastAsia="宋体" w:hAnsi="宋体"/>
          <w:sz w:val="44"/>
          <w:szCs w:val="44"/>
        </w:rPr>
        <w:t>)</w:t>
      </w:r>
    </w:p>
    <w:p w:rsidR="00197989" w:rsidRPr="00197989" w:rsidRDefault="00197989" w:rsidP="00B3747D">
      <w:pPr>
        <w:jc w:val="left"/>
        <w:rPr>
          <w:rFonts w:ascii="宋体" w:eastAsia="宋体" w:hAnsi="宋体"/>
          <w:b/>
          <w:color w:val="FF0000"/>
          <w:sz w:val="18"/>
          <w:szCs w:val="18"/>
        </w:rPr>
      </w:pPr>
    </w:p>
    <w:p w:rsidR="00B3747D" w:rsidRDefault="00B3747D" w:rsidP="00B3747D">
      <w:pPr>
        <w:jc w:val="left"/>
        <w:rPr>
          <w:rFonts w:ascii="宋体" w:eastAsia="宋体" w:hAnsi="宋体"/>
          <w:color w:val="FF0000"/>
          <w:sz w:val="18"/>
          <w:szCs w:val="18"/>
        </w:rPr>
      </w:pPr>
      <w:r w:rsidRPr="00B3747D">
        <w:rPr>
          <w:rFonts w:ascii="宋体" w:eastAsia="宋体" w:hAnsi="宋体" w:hint="eastAsia"/>
          <w:b/>
          <w:color w:val="FF0000"/>
          <w:sz w:val="18"/>
          <w:szCs w:val="18"/>
        </w:rPr>
        <w:t>针对</w:t>
      </w:r>
      <w:r w:rsidRPr="00B3747D">
        <w:rPr>
          <w:rFonts w:ascii="宋体" w:eastAsia="宋体" w:hAnsi="宋体"/>
          <w:b/>
          <w:color w:val="FF0000"/>
          <w:sz w:val="18"/>
          <w:szCs w:val="18"/>
        </w:rPr>
        <w:t>人群：</w:t>
      </w:r>
      <w:r w:rsidRPr="00B3747D">
        <w:rPr>
          <w:rFonts w:ascii="宋体" w:eastAsia="宋体" w:hAnsi="宋体"/>
          <w:color w:val="FF0000"/>
          <w:sz w:val="18"/>
          <w:szCs w:val="18"/>
        </w:rPr>
        <w:t>各业务系统软件厂商</w:t>
      </w:r>
      <w:r w:rsidRPr="00B3747D">
        <w:rPr>
          <w:rFonts w:ascii="宋体" w:eastAsia="宋体" w:hAnsi="宋体" w:hint="eastAsia"/>
          <w:color w:val="FF0000"/>
          <w:sz w:val="18"/>
          <w:szCs w:val="18"/>
        </w:rPr>
        <w:t>技术</w:t>
      </w:r>
      <w:r w:rsidRPr="00B3747D">
        <w:rPr>
          <w:rFonts w:ascii="宋体" w:eastAsia="宋体" w:hAnsi="宋体"/>
          <w:color w:val="FF0000"/>
          <w:sz w:val="18"/>
          <w:szCs w:val="18"/>
        </w:rPr>
        <w:t>支持工程师</w:t>
      </w:r>
      <w:r w:rsidRPr="00B3747D">
        <w:rPr>
          <w:rFonts w:ascii="宋体" w:eastAsia="宋体" w:hAnsi="宋体" w:hint="eastAsia"/>
          <w:color w:val="FF0000"/>
          <w:sz w:val="18"/>
          <w:szCs w:val="18"/>
        </w:rPr>
        <w:t>、</w:t>
      </w:r>
      <w:r w:rsidRPr="00B3747D">
        <w:rPr>
          <w:rFonts w:ascii="宋体" w:eastAsia="宋体" w:hAnsi="宋体"/>
          <w:color w:val="FF0000"/>
          <w:sz w:val="18"/>
          <w:szCs w:val="18"/>
        </w:rPr>
        <w:t>信息中心管理员、各部门业务系统管理员</w:t>
      </w:r>
      <w:r w:rsidR="00197989">
        <w:rPr>
          <w:rFonts w:ascii="宋体" w:eastAsia="宋体" w:hAnsi="宋体" w:hint="eastAsia"/>
          <w:color w:val="FF0000"/>
          <w:sz w:val="18"/>
          <w:szCs w:val="18"/>
        </w:rPr>
        <w:t>。</w:t>
      </w:r>
    </w:p>
    <w:p w:rsidR="00197989" w:rsidRPr="00197989" w:rsidRDefault="00197989" w:rsidP="00197989">
      <w:pPr>
        <w:rPr>
          <w:rFonts w:ascii="宋体" w:eastAsia="宋体" w:hAnsi="宋体"/>
          <w:b/>
          <w:color w:val="FF0000"/>
          <w:sz w:val="18"/>
          <w:szCs w:val="18"/>
        </w:rPr>
      </w:pPr>
      <w:r w:rsidRPr="00197989">
        <w:rPr>
          <w:rFonts w:ascii="宋体" w:eastAsia="宋体" w:hAnsi="宋体" w:hint="eastAsia"/>
          <w:b/>
          <w:color w:val="FF0000"/>
          <w:sz w:val="18"/>
          <w:szCs w:val="18"/>
        </w:rPr>
        <w:t>目标：</w:t>
      </w:r>
      <w:r w:rsidRPr="00197989">
        <w:rPr>
          <w:rFonts w:ascii="宋体" w:eastAsia="宋体" w:hAnsi="宋体" w:hint="eastAsia"/>
          <w:color w:val="FF0000"/>
          <w:sz w:val="18"/>
          <w:szCs w:val="18"/>
        </w:rPr>
        <w:t>各业务</w:t>
      </w:r>
      <w:r w:rsidRPr="00197989">
        <w:rPr>
          <w:rFonts w:ascii="宋体" w:eastAsia="宋体" w:hAnsi="宋体"/>
          <w:color w:val="FF0000"/>
          <w:sz w:val="18"/>
          <w:szCs w:val="18"/>
        </w:rPr>
        <w:t>系统技术工程师校外登录系统管理后台、登录服务器进行管理。</w:t>
      </w:r>
    </w:p>
    <w:p w:rsidR="0003272E" w:rsidRDefault="0003272E" w:rsidP="00475FE8">
      <w:pPr>
        <w:pStyle w:val="1"/>
      </w:pPr>
      <w:r>
        <w:t>1</w:t>
      </w:r>
      <w:r>
        <w:rPr>
          <w:rFonts w:hint="eastAsia"/>
        </w:rPr>
        <w:t>、远程</w:t>
      </w:r>
      <w:r>
        <w:t>登录零信任系统</w:t>
      </w:r>
    </w:p>
    <w:p w:rsidR="00FF758D" w:rsidRPr="00FF758D" w:rsidRDefault="00FF758D">
      <w:pPr>
        <w:rPr>
          <w:rFonts w:ascii="宋体" w:eastAsia="宋体" w:hAnsi="宋体"/>
          <w:color w:val="FF0000"/>
        </w:rPr>
      </w:pPr>
      <w:r w:rsidRPr="00FF758D">
        <w:rPr>
          <w:rFonts w:ascii="宋体" w:eastAsia="宋体" w:hAnsi="宋体" w:hint="eastAsia"/>
          <w:color w:val="FF0000"/>
        </w:rPr>
        <w:t>说明</w:t>
      </w:r>
      <w:r w:rsidRPr="00FF758D">
        <w:rPr>
          <w:rFonts w:ascii="宋体" w:eastAsia="宋体" w:hAnsi="宋体"/>
          <w:color w:val="FF0000"/>
        </w:rPr>
        <w:t>：以下</w:t>
      </w:r>
      <w:r w:rsidRPr="00FF758D">
        <w:rPr>
          <w:rFonts w:ascii="宋体" w:eastAsia="宋体" w:hAnsi="宋体" w:hint="eastAsia"/>
          <w:color w:val="FF0000"/>
        </w:rPr>
        <w:t>操作</w:t>
      </w:r>
      <w:r w:rsidRPr="00FF758D">
        <w:rPr>
          <w:rFonts w:ascii="宋体" w:eastAsia="宋体" w:hAnsi="宋体"/>
          <w:color w:val="FF0000"/>
        </w:rPr>
        <w:t>无论校内、校外都适用。</w:t>
      </w:r>
    </w:p>
    <w:p w:rsidR="0003272E" w:rsidRDefault="0003272E">
      <w:r>
        <w:rPr>
          <w:rFonts w:hint="eastAsia"/>
        </w:rPr>
        <w:t>零信任</w:t>
      </w:r>
      <w:r>
        <w:t>系统地址：</w:t>
      </w:r>
      <w:hyperlink r:id="rId7" w:history="1">
        <w:r w:rsidR="00C8482A" w:rsidRPr="00966D5D">
          <w:rPr>
            <w:rStyle w:val="a7"/>
          </w:rPr>
          <w:t>https://dl.hnvcc.edu.cn/login?local_login=true</w:t>
        </w:r>
      </w:hyperlink>
    </w:p>
    <w:p w:rsidR="0003272E" w:rsidRDefault="0003272E">
      <w:r>
        <w:rPr>
          <w:noProof/>
        </w:rPr>
        <w:drawing>
          <wp:inline distT="0" distB="0" distL="0" distR="0" wp14:anchorId="73020D32" wp14:editId="163A781F">
            <wp:extent cx="5274310" cy="2251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2E" w:rsidRDefault="0003272E" w:rsidP="00475FE8">
      <w:pPr>
        <w:pStyle w:val="a8"/>
        <w:numPr>
          <w:ilvl w:val="0"/>
          <w:numId w:val="1"/>
        </w:numPr>
        <w:ind w:firstLineChars="0"/>
      </w:pPr>
      <w:r w:rsidRPr="00475FE8">
        <w:rPr>
          <w:rFonts w:hint="eastAsia"/>
          <w:b/>
        </w:rPr>
        <w:t>登录</w:t>
      </w:r>
      <w:r w:rsidRPr="00475FE8">
        <w:rPr>
          <w:b/>
        </w:rPr>
        <w:t>方式：</w:t>
      </w:r>
      <w:r>
        <w:t>账号登录</w:t>
      </w:r>
    </w:p>
    <w:p w:rsidR="0003272E" w:rsidRDefault="0003272E" w:rsidP="00475FE8">
      <w:pPr>
        <w:pStyle w:val="a8"/>
        <w:numPr>
          <w:ilvl w:val="0"/>
          <w:numId w:val="1"/>
        </w:numPr>
        <w:ind w:firstLineChars="0"/>
      </w:pPr>
      <w:r w:rsidRPr="00475FE8">
        <w:rPr>
          <w:rFonts w:hint="eastAsia"/>
          <w:b/>
        </w:rPr>
        <w:t>用户名</w:t>
      </w:r>
      <w:r w:rsidRPr="00475FE8">
        <w:rPr>
          <w:b/>
        </w:rPr>
        <w:t>：</w:t>
      </w:r>
      <w:r>
        <w:t>咨询信息中心向猛老师</w:t>
      </w:r>
      <w:r w:rsidR="00343FB3">
        <w:rPr>
          <w:rFonts w:hint="eastAsia"/>
        </w:rPr>
        <w:t>（13874971103）</w:t>
      </w:r>
      <w:r>
        <w:rPr>
          <w:rFonts w:hint="eastAsia"/>
        </w:rPr>
        <w:t>开通</w:t>
      </w:r>
    </w:p>
    <w:p w:rsidR="0003272E" w:rsidRDefault="0003272E" w:rsidP="00475FE8">
      <w:pPr>
        <w:pStyle w:val="a8"/>
        <w:numPr>
          <w:ilvl w:val="0"/>
          <w:numId w:val="1"/>
        </w:numPr>
        <w:ind w:firstLineChars="0"/>
      </w:pPr>
      <w:r w:rsidRPr="00475FE8">
        <w:rPr>
          <w:rFonts w:hint="eastAsia"/>
          <w:b/>
        </w:rPr>
        <w:t>密码</w:t>
      </w:r>
      <w:r w:rsidRPr="00475FE8">
        <w:rPr>
          <w:b/>
        </w:rPr>
        <w:t>：</w:t>
      </w:r>
      <w:r>
        <w:t>咨询信息中心向猛</w:t>
      </w:r>
      <w:r w:rsidR="00343FB3">
        <w:rPr>
          <w:rFonts w:hint="eastAsia"/>
        </w:rPr>
        <w:t>（13874971103）</w:t>
      </w:r>
      <w:r>
        <w:t>老师</w:t>
      </w:r>
    </w:p>
    <w:p w:rsidR="0003272E" w:rsidRDefault="0003272E" w:rsidP="00475FE8">
      <w:pPr>
        <w:pStyle w:val="1"/>
      </w:pPr>
      <w:r>
        <w:rPr>
          <w:rFonts w:hint="eastAsia"/>
        </w:rPr>
        <w:t>2、</w:t>
      </w:r>
      <w:r w:rsidR="00C8482A">
        <w:rPr>
          <w:rFonts w:hint="eastAsia"/>
        </w:rPr>
        <w:t>业务</w:t>
      </w:r>
      <w:r w:rsidR="00C8482A">
        <w:t>系统后台</w:t>
      </w:r>
      <w:r w:rsidR="00C8482A">
        <w:rPr>
          <w:rFonts w:hint="eastAsia"/>
        </w:rPr>
        <w:t>管理</w:t>
      </w:r>
    </w:p>
    <w:p w:rsidR="0003272E" w:rsidRDefault="0003272E" w:rsidP="00296229">
      <w:pPr>
        <w:spacing w:line="400" w:lineRule="exact"/>
        <w:ind w:firstLineChars="200" w:firstLine="420"/>
      </w:pPr>
      <w:r>
        <w:rPr>
          <w:rFonts w:hint="eastAsia"/>
        </w:rPr>
        <w:t>登录</w:t>
      </w:r>
      <w:r>
        <w:t>零信任系统成功后，即可看到自身所管辖的业务系统，点击相应的</w:t>
      </w:r>
      <w:r>
        <w:rPr>
          <w:rFonts w:hint="eastAsia"/>
        </w:rPr>
        <w:t>业务</w:t>
      </w:r>
      <w:r>
        <w:t>系统</w:t>
      </w:r>
      <w:r w:rsidR="00475FE8">
        <w:rPr>
          <w:rFonts w:hint="eastAsia"/>
        </w:rPr>
        <w:t>，</w:t>
      </w:r>
      <w:r w:rsidR="00475FE8">
        <w:t>即可跳转到业务系统的</w:t>
      </w:r>
      <w:r w:rsidR="00C8482A">
        <w:rPr>
          <w:rFonts w:hint="eastAsia"/>
        </w:rPr>
        <w:t>管理</w:t>
      </w:r>
      <w:r w:rsidR="009C537C">
        <w:t>登录界面</w:t>
      </w:r>
      <w:r w:rsidR="009C537C">
        <w:rPr>
          <w:rFonts w:hint="eastAsia"/>
        </w:rPr>
        <w:t>。</w:t>
      </w:r>
      <w:r w:rsidR="009C537C">
        <w:t xml:space="preserve"> </w:t>
      </w:r>
    </w:p>
    <w:p w:rsidR="0003272E" w:rsidRDefault="0003272E">
      <w:r>
        <w:rPr>
          <w:noProof/>
        </w:rPr>
        <w:lastRenderedPageBreak/>
        <w:drawing>
          <wp:inline distT="0" distB="0" distL="0" distR="0" wp14:anchorId="603C71B2" wp14:editId="75AEA874">
            <wp:extent cx="5274310" cy="2720148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3283" cy="27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7C" w:rsidRDefault="009C537C"/>
    <w:p w:rsidR="009C537C" w:rsidRDefault="009C537C" w:rsidP="009C537C">
      <w:pPr>
        <w:ind w:firstLineChars="200" w:firstLine="420"/>
        <w:rPr>
          <w:rFonts w:hint="eastAsia"/>
        </w:rPr>
      </w:pPr>
      <w:bookmarkStart w:id="0" w:name="_GoBack"/>
      <w:r>
        <w:rPr>
          <w:rFonts w:hint="eastAsia"/>
        </w:rPr>
        <w:t>点击</w:t>
      </w:r>
      <w:r>
        <w:t>相应业务系统按钮，然后</w:t>
      </w:r>
      <w:r>
        <w:t>输入相应的管理员账号即可进行</w:t>
      </w:r>
      <w:r>
        <w:rPr>
          <w:rFonts w:hint="eastAsia"/>
        </w:rPr>
        <w:t>业务</w:t>
      </w:r>
      <w:r>
        <w:t>系统后台管理。</w:t>
      </w:r>
    </w:p>
    <w:bookmarkEnd w:id="0"/>
    <w:p w:rsidR="00475FE8" w:rsidRDefault="00475FE8">
      <w:r>
        <w:rPr>
          <w:noProof/>
        </w:rPr>
        <w:drawing>
          <wp:inline distT="0" distB="0" distL="0" distR="0" wp14:anchorId="13657C79" wp14:editId="54AC5386">
            <wp:extent cx="5274310" cy="3344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2A" w:rsidRDefault="00C8482A"/>
    <w:p w:rsidR="00C8482A" w:rsidRDefault="00C8482A" w:rsidP="00C8482A">
      <w:pPr>
        <w:pStyle w:val="1"/>
      </w:pPr>
      <w:r>
        <w:t>3</w:t>
      </w:r>
      <w:r>
        <w:rPr>
          <w:rFonts w:hint="eastAsia"/>
        </w:rPr>
        <w:t>、业务</w:t>
      </w:r>
      <w:r>
        <w:t>系统</w:t>
      </w:r>
      <w:r>
        <w:rPr>
          <w:rFonts w:hint="eastAsia"/>
        </w:rPr>
        <w:t>服务器管理</w:t>
      </w:r>
    </w:p>
    <w:p w:rsidR="00C8482A" w:rsidRDefault="00C8482A" w:rsidP="000070C9">
      <w:pPr>
        <w:spacing w:line="400" w:lineRule="exact"/>
        <w:ind w:firstLineChars="200" w:firstLine="420"/>
      </w:pPr>
      <w:r w:rsidRPr="00C8482A">
        <w:rPr>
          <w:rFonts w:hint="eastAsia"/>
        </w:rPr>
        <w:t>登录</w:t>
      </w:r>
      <w:r w:rsidRPr="00C8482A">
        <w:t>零信任系统成功后，</w:t>
      </w:r>
      <w:r w:rsidRPr="00C8482A">
        <w:rPr>
          <w:rFonts w:hint="eastAsia"/>
        </w:rPr>
        <w:t>如果</w:t>
      </w:r>
      <w:r w:rsidRPr="00C8482A">
        <w:t>想</w:t>
      </w:r>
      <w:r w:rsidRPr="00C8482A">
        <w:rPr>
          <w:rFonts w:hint="eastAsia"/>
        </w:rPr>
        <w:t>进一步</w:t>
      </w:r>
      <w:r w:rsidRPr="00C8482A">
        <w:t>登录各系统的服务器</w:t>
      </w:r>
      <w:r w:rsidRPr="00C8482A">
        <w:rPr>
          <w:rFonts w:hint="eastAsia"/>
        </w:rPr>
        <w:t>进行</w:t>
      </w:r>
      <w:r w:rsidRPr="00C8482A">
        <w:t>操作，</w:t>
      </w:r>
      <w:r w:rsidRPr="00C8482A">
        <w:rPr>
          <w:rFonts w:hint="eastAsia"/>
        </w:rPr>
        <w:t>则</w:t>
      </w:r>
      <w:r>
        <w:rPr>
          <w:rFonts w:hint="eastAsia"/>
        </w:rPr>
        <w:t>需</w:t>
      </w:r>
      <w:r w:rsidRPr="00C8482A">
        <w:rPr>
          <w:rFonts w:hint="eastAsia"/>
        </w:rPr>
        <w:t>找到</w:t>
      </w:r>
      <w:r w:rsidRPr="00C8482A">
        <w:t>“网络与信息安全系统</w:t>
      </w:r>
      <w:r>
        <w:t>”</w:t>
      </w:r>
      <w:r>
        <w:rPr>
          <w:rFonts w:hint="eastAsia"/>
        </w:rPr>
        <w:t>分类</w:t>
      </w:r>
      <w:r>
        <w:t>中的“</w:t>
      </w:r>
      <w:r w:rsidRPr="00C8482A">
        <w:rPr>
          <w:rFonts w:hint="eastAsia"/>
        </w:rPr>
        <w:t>安恒运维审计与风险控制系统</w:t>
      </w:r>
      <w:r w:rsidRPr="00C8482A">
        <w:t>(堡垒机)</w:t>
      </w:r>
      <w:r>
        <w:t>”</w:t>
      </w:r>
      <w:r>
        <w:rPr>
          <w:rFonts w:hint="eastAsia"/>
        </w:rPr>
        <w:t>安全</w:t>
      </w:r>
      <w:r>
        <w:t>设备登录界面</w:t>
      </w:r>
      <w:r>
        <w:rPr>
          <w:rFonts w:hint="eastAsia"/>
        </w:rPr>
        <w:t>，</w:t>
      </w:r>
      <w:r>
        <w:t>进行堡垒机</w:t>
      </w:r>
      <w:r>
        <w:rPr>
          <w:rFonts w:hint="eastAsia"/>
        </w:rPr>
        <w:t>登录</w:t>
      </w:r>
      <w:r>
        <w:t>。</w:t>
      </w:r>
      <w:r>
        <w:rPr>
          <w:rFonts w:hint="eastAsia"/>
        </w:rPr>
        <w:t>然后在</w:t>
      </w:r>
      <w:r>
        <w:t>堡垒机中</w:t>
      </w:r>
      <w:r>
        <w:rPr>
          <w:rFonts w:hint="eastAsia"/>
        </w:rPr>
        <w:t>找到</w:t>
      </w:r>
      <w:r>
        <w:t>需要访问的服务器进行操作。</w:t>
      </w:r>
    </w:p>
    <w:p w:rsidR="00C8482A" w:rsidRPr="00C8482A" w:rsidRDefault="00C8482A" w:rsidP="00C8482A">
      <w:r>
        <w:rPr>
          <w:noProof/>
        </w:rPr>
        <w:lastRenderedPageBreak/>
        <w:drawing>
          <wp:inline distT="0" distB="0" distL="0" distR="0" wp14:anchorId="275CD1D0" wp14:editId="2EE9E909">
            <wp:extent cx="5271574" cy="2050120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947" cy="20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2A" w:rsidRPr="00C8482A" w:rsidRDefault="00C8482A" w:rsidP="00C8482A">
      <w:pPr>
        <w:ind w:firstLineChars="200" w:firstLine="420"/>
      </w:pPr>
    </w:p>
    <w:p w:rsidR="00C8482A" w:rsidRDefault="000070C9">
      <w:r>
        <w:rPr>
          <w:noProof/>
        </w:rPr>
        <w:drawing>
          <wp:inline distT="0" distB="0" distL="0" distR="0" wp14:anchorId="5654DCD0" wp14:editId="7CDB3EEC">
            <wp:extent cx="5274226" cy="1931831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342" cy="19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C9" w:rsidRDefault="000070C9">
      <w:r>
        <w:rPr>
          <w:noProof/>
        </w:rPr>
        <w:drawing>
          <wp:inline distT="0" distB="0" distL="0" distR="0" wp14:anchorId="51C88AE9" wp14:editId="48766687">
            <wp:extent cx="5272743" cy="2640169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5495" cy="26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C9" w:rsidRDefault="00FF758D" w:rsidP="00FF758D">
      <w:pPr>
        <w:pStyle w:val="a8"/>
        <w:numPr>
          <w:ilvl w:val="0"/>
          <w:numId w:val="2"/>
        </w:numPr>
        <w:ind w:firstLineChars="0"/>
      </w:pPr>
      <w:r w:rsidRPr="00FF758D">
        <w:rPr>
          <w:rFonts w:hint="eastAsia"/>
          <w:b/>
        </w:rPr>
        <w:t>堡垒机</w:t>
      </w:r>
      <w:r w:rsidRPr="00FF758D">
        <w:rPr>
          <w:b/>
        </w:rPr>
        <w:t>账号：</w:t>
      </w:r>
      <w:r>
        <w:t>咨询信息中心向猛老师</w:t>
      </w:r>
      <w:r>
        <w:rPr>
          <w:rFonts w:hint="eastAsia"/>
        </w:rPr>
        <w:t>（13874971103）</w:t>
      </w:r>
      <w:r>
        <w:t>或外包工程师</w:t>
      </w:r>
      <w:r>
        <w:rPr>
          <w:rFonts w:hint="eastAsia"/>
        </w:rPr>
        <w:t xml:space="preserve"> 汪</w:t>
      </w:r>
      <w:r>
        <w:t>工</w:t>
      </w:r>
      <w:r>
        <w:rPr>
          <w:rFonts w:hint="eastAsia"/>
        </w:rPr>
        <w:t>（13975130450）</w:t>
      </w:r>
    </w:p>
    <w:p w:rsidR="00FF758D" w:rsidRDefault="00FF758D" w:rsidP="00FF758D">
      <w:pPr>
        <w:pStyle w:val="a8"/>
        <w:numPr>
          <w:ilvl w:val="0"/>
          <w:numId w:val="3"/>
        </w:numPr>
        <w:ind w:firstLineChars="0"/>
      </w:pPr>
      <w:r w:rsidRPr="00FF758D">
        <w:rPr>
          <w:rFonts w:hint="eastAsia"/>
          <w:b/>
        </w:rPr>
        <w:t>密码</w:t>
      </w:r>
      <w:r w:rsidRPr="00FF758D">
        <w:rPr>
          <w:b/>
        </w:rPr>
        <w:t>：</w:t>
      </w:r>
      <w:r>
        <w:t>咨询信息中心向猛老师</w:t>
      </w:r>
      <w:r>
        <w:rPr>
          <w:rFonts w:hint="eastAsia"/>
        </w:rPr>
        <w:t>（13874971103）</w:t>
      </w:r>
      <w:r>
        <w:t>或外包工程师</w:t>
      </w:r>
      <w:r>
        <w:rPr>
          <w:rFonts w:hint="eastAsia"/>
        </w:rPr>
        <w:t xml:space="preserve"> 汪</w:t>
      </w:r>
      <w:r>
        <w:t>工</w:t>
      </w:r>
      <w:r>
        <w:rPr>
          <w:rFonts w:hint="eastAsia"/>
        </w:rPr>
        <w:t>（13975130450）</w:t>
      </w:r>
    </w:p>
    <w:p w:rsidR="00343FB3" w:rsidRDefault="00FF758D">
      <w:pPr>
        <w:rPr>
          <w:rFonts w:ascii="宋体" w:eastAsia="宋体" w:hAnsi="宋体"/>
          <w:color w:val="FF0000"/>
          <w:sz w:val="18"/>
          <w:szCs w:val="18"/>
        </w:rPr>
      </w:pPr>
      <w:r w:rsidRPr="00FF758D">
        <w:rPr>
          <w:rFonts w:ascii="宋体" w:eastAsia="宋体" w:hAnsi="宋体" w:hint="eastAsia"/>
          <w:color w:val="FF0000"/>
          <w:sz w:val="18"/>
          <w:szCs w:val="18"/>
        </w:rPr>
        <w:t>注意</w:t>
      </w:r>
      <w:r w:rsidRPr="00FF758D">
        <w:rPr>
          <w:rFonts w:ascii="宋体" w:eastAsia="宋体" w:hAnsi="宋体"/>
          <w:color w:val="FF0000"/>
          <w:sz w:val="18"/>
          <w:szCs w:val="18"/>
        </w:rPr>
        <w:t>：</w:t>
      </w:r>
    </w:p>
    <w:p w:rsidR="00FF758D" w:rsidRDefault="00FF758D" w:rsidP="00343FB3">
      <w:pPr>
        <w:ind w:firstLineChars="200" w:firstLine="360"/>
        <w:rPr>
          <w:rFonts w:ascii="宋体" w:eastAsia="宋体" w:hAnsi="宋体"/>
          <w:color w:val="FF0000"/>
          <w:sz w:val="18"/>
          <w:szCs w:val="18"/>
        </w:rPr>
      </w:pPr>
      <w:r w:rsidRPr="00FF758D">
        <w:rPr>
          <w:rFonts w:ascii="宋体" w:eastAsia="宋体" w:hAnsi="宋体"/>
          <w:color w:val="FF0000"/>
          <w:sz w:val="18"/>
          <w:szCs w:val="18"/>
        </w:rPr>
        <w:t>业务系统后台服务器需要先加入堡垒机中，才能访问。因此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，</w:t>
      </w:r>
      <w:r w:rsidRPr="00FF758D">
        <w:rPr>
          <w:rFonts w:ascii="宋体" w:eastAsia="宋体" w:hAnsi="宋体"/>
          <w:color w:val="FF0000"/>
          <w:sz w:val="18"/>
          <w:szCs w:val="18"/>
        </w:rPr>
        <w:t>各软件厂商需要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提前</w:t>
      </w:r>
      <w:r w:rsidRPr="00FF758D">
        <w:rPr>
          <w:rFonts w:ascii="宋体" w:eastAsia="宋体" w:hAnsi="宋体"/>
          <w:color w:val="FF0000"/>
          <w:sz w:val="18"/>
          <w:szCs w:val="18"/>
        </w:rPr>
        <w:t>将服务器信息报送信息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中心</w:t>
      </w:r>
      <w:r w:rsidRPr="00FF758D">
        <w:rPr>
          <w:rFonts w:ascii="宋体" w:eastAsia="宋体" w:hAnsi="宋体"/>
          <w:color w:val="FF0000"/>
          <w:sz w:val="18"/>
          <w:szCs w:val="18"/>
        </w:rPr>
        <w:t>，以便服务器加入堡垒机中，服务器信息包括：服务器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IP地址、</w:t>
      </w:r>
      <w:r w:rsidRPr="00FF758D">
        <w:rPr>
          <w:rFonts w:ascii="宋体" w:eastAsia="宋体" w:hAnsi="宋体"/>
          <w:color w:val="FF0000"/>
          <w:sz w:val="18"/>
          <w:szCs w:val="18"/>
        </w:rPr>
        <w:t>服务器操作系统类型、操作系统版本、操作系统管理员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账户</w:t>
      </w:r>
      <w:r w:rsidRPr="00FF758D">
        <w:rPr>
          <w:rFonts w:ascii="宋体" w:eastAsia="宋体" w:hAnsi="宋体"/>
          <w:color w:val="FF0000"/>
          <w:sz w:val="18"/>
          <w:szCs w:val="18"/>
        </w:rPr>
        <w:t>和密码、服务器用途等</w:t>
      </w:r>
      <w:r w:rsidRPr="00FF758D">
        <w:rPr>
          <w:rFonts w:ascii="宋体" w:eastAsia="宋体" w:hAnsi="宋体" w:hint="eastAsia"/>
          <w:color w:val="FF0000"/>
          <w:sz w:val="18"/>
          <w:szCs w:val="18"/>
        </w:rPr>
        <w:t>。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（严禁</w:t>
      </w:r>
      <w:r w:rsidR="009417DA">
        <w:rPr>
          <w:rFonts w:ascii="宋体" w:eastAsia="宋体" w:hAnsi="宋体"/>
          <w:color w:val="FF0000"/>
          <w:sz w:val="18"/>
          <w:szCs w:val="18"/>
        </w:rPr>
        <w:t>在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各</w:t>
      </w:r>
      <w:r w:rsidR="009417DA">
        <w:rPr>
          <w:rFonts w:ascii="宋体" w:eastAsia="宋体" w:hAnsi="宋体"/>
          <w:color w:val="FF0000"/>
          <w:sz w:val="18"/>
          <w:szCs w:val="18"/>
        </w:rPr>
        <w:t>生产服务器上安装“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向日葵</w:t>
      </w:r>
      <w:r w:rsidR="009417DA">
        <w:rPr>
          <w:rFonts w:ascii="宋体" w:eastAsia="宋体" w:hAnsi="宋体"/>
          <w:color w:val="FF0000"/>
          <w:sz w:val="18"/>
          <w:szCs w:val="18"/>
        </w:rPr>
        <w:t>”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、“</w:t>
      </w:r>
      <w:r w:rsidR="009417DA" w:rsidRPr="009417DA">
        <w:rPr>
          <w:rFonts w:ascii="宋体" w:eastAsia="宋体" w:hAnsi="宋体"/>
          <w:color w:val="FF0000"/>
          <w:sz w:val="18"/>
          <w:szCs w:val="18"/>
        </w:rPr>
        <w:t>TeamViewer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”、</w:t>
      </w:r>
      <w:r w:rsidR="009417DA">
        <w:rPr>
          <w:rFonts w:ascii="宋体" w:eastAsia="宋体" w:hAnsi="宋体"/>
          <w:color w:val="FF0000"/>
          <w:sz w:val="18"/>
          <w:szCs w:val="18"/>
        </w:rPr>
        <w:t>“</w:t>
      </w:r>
      <w:r w:rsidR="009417DA" w:rsidRPr="009417DA">
        <w:rPr>
          <w:rFonts w:ascii="宋体" w:eastAsia="宋体" w:hAnsi="宋体"/>
          <w:color w:val="FF0000"/>
          <w:sz w:val="18"/>
          <w:szCs w:val="18"/>
        </w:rPr>
        <w:t>ToDesk</w:t>
      </w:r>
      <w:r w:rsidR="009417DA">
        <w:rPr>
          <w:rFonts w:ascii="宋体" w:eastAsia="宋体" w:hAnsi="宋体"/>
          <w:color w:val="FF0000"/>
          <w:sz w:val="18"/>
          <w:szCs w:val="18"/>
        </w:rPr>
        <w:t>”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等</w:t>
      </w:r>
      <w:r w:rsidR="009417DA">
        <w:rPr>
          <w:rFonts w:ascii="宋体" w:eastAsia="宋体" w:hAnsi="宋体"/>
          <w:color w:val="FF0000"/>
          <w:sz w:val="18"/>
          <w:szCs w:val="18"/>
        </w:rPr>
        <w:t>远程连接工具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，直接</w:t>
      </w:r>
      <w:r w:rsidR="009417DA">
        <w:rPr>
          <w:rFonts w:ascii="宋体" w:eastAsia="宋体" w:hAnsi="宋体"/>
          <w:color w:val="FF0000"/>
          <w:sz w:val="18"/>
          <w:szCs w:val="18"/>
        </w:rPr>
        <w:t>远程维护服务器</w:t>
      </w:r>
      <w:r w:rsidR="009417DA">
        <w:rPr>
          <w:rFonts w:ascii="宋体" w:eastAsia="宋体" w:hAnsi="宋体" w:hint="eastAsia"/>
          <w:color w:val="FF0000"/>
          <w:sz w:val="18"/>
          <w:szCs w:val="18"/>
        </w:rPr>
        <w:t>）</w:t>
      </w:r>
    </w:p>
    <w:p w:rsidR="00FF758D" w:rsidRPr="00FF758D" w:rsidRDefault="00FF758D">
      <w:pPr>
        <w:rPr>
          <w:rFonts w:ascii="宋体" w:eastAsia="宋体" w:hAnsi="宋体"/>
          <w:color w:val="FF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05817FF" wp14:editId="7B4F1661">
            <wp:extent cx="5272464" cy="2614412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9947" cy="26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58D" w:rsidRPr="00FF75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E8C" w:rsidRDefault="00696E8C" w:rsidP="0003272E">
      <w:r>
        <w:separator/>
      </w:r>
    </w:p>
  </w:endnote>
  <w:endnote w:type="continuationSeparator" w:id="0">
    <w:p w:rsidR="00696E8C" w:rsidRDefault="00696E8C" w:rsidP="00032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E8C" w:rsidRDefault="00696E8C" w:rsidP="0003272E">
      <w:r>
        <w:separator/>
      </w:r>
    </w:p>
  </w:footnote>
  <w:footnote w:type="continuationSeparator" w:id="0">
    <w:p w:rsidR="00696E8C" w:rsidRDefault="00696E8C" w:rsidP="00032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F0597"/>
    <w:multiLevelType w:val="hybridMultilevel"/>
    <w:tmpl w:val="2BC6C9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D8E680D"/>
    <w:multiLevelType w:val="hybridMultilevel"/>
    <w:tmpl w:val="05E2F8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78B5E9D"/>
    <w:multiLevelType w:val="hybridMultilevel"/>
    <w:tmpl w:val="DB18B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6"/>
    <w:rsid w:val="000070C9"/>
    <w:rsid w:val="0003272E"/>
    <w:rsid w:val="00197989"/>
    <w:rsid w:val="00296229"/>
    <w:rsid w:val="00341666"/>
    <w:rsid w:val="00343FB3"/>
    <w:rsid w:val="003557DB"/>
    <w:rsid w:val="00475FE8"/>
    <w:rsid w:val="00505DF0"/>
    <w:rsid w:val="00517FB6"/>
    <w:rsid w:val="00696E8C"/>
    <w:rsid w:val="008C6CD0"/>
    <w:rsid w:val="009417DA"/>
    <w:rsid w:val="009C537C"/>
    <w:rsid w:val="00B3747D"/>
    <w:rsid w:val="00BD142A"/>
    <w:rsid w:val="00C179B0"/>
    <w:rsid w:val="00C8482A"/>
    <w:rsid w:val="00C90C97"/>
    <w:rsid w:val="00E33D0A"/>
    <w:rsid w:val="00E56519"/>
    <w:rsid w:val="00FD0051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69C25"/>
  <w15:chartTrackingRefBased/>
  <w15:docId w15:val="{05970A8D-5A00-465F-9590-A3D05BB8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5F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2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27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2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272E"/>
    <w:rPr>
      <w:sz w:val="18"/>
      <w:szCs w:val="18"/>
    </w:rPr>
  </w:style>
  <w:style w:type="character" w:styleId="a7">
    <w:name w:val="Hyperlink"/>
    <w:basedOn w:val="a0"/>
    <w:uiPriority w:val="99"/>
    <w:unhideWhenUsed/>
    <w:rsid w:val="0003272E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475FE8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475FE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l.hnvcc.edu.cn/login?local_login=tru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向猛</dc:creator>
  <cp:keywords/>
  <dc:description/>
  <cp:lastModifiedBy>向猛</cp:lastModifiedBy>
  <cp:revision>19</cp:revision>
  <dcterms:created xsi:type="dcterms:W3CDTF">2024-11-07T01:59:00Z</dcterms:created>
  <dcterms:modified xsi:type="dcterms:W3CDTF">2024-12-05T07:08:00Z</dcterms:modified>
</cp:coreProperties>
</file>