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3D3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二级学院（部）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7AE81D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现将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湖南省教育厅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《关于开展2025年度数字化美育资源和智能化美育应用案例征集工作的通知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》，</w:t>
      </w:r>
      <w:r>
        <w:rPr>
          <w:rFonts w:hint="eastAsia" w:ascii="宋体" w:hAnsi="宋体" w:eastAsia="宋体" w:cs="宋体"/>
          <w:sz w:val="28"/>
          <w:szCs w:val="28"/>
        </w:rPr>
        <w:t>转发给大家，具体申报要求请参考文件。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以二级学院（部）为单位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将电子版材料于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日前交至教务处刘意，电子邮箱：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instrText xml:space="preserve"> HYPERLINK "mailto:239016128@qq.com" </w:instrTex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239016128@qq.com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。逾期不予受理。</w:t>
      </w:r>
    </w:p>
    <w:p w14:paraId="3259839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19E92F4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教务处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 w14:paraId="6E999A0B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0154C16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5117"/>
    <w:rsid w:val="1D3715D6"/>
    <w:rsid w:val="437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300</Characters>
  <Lines>0</Lines>
  <Paragraphs>0</Paragraphs>
  <TotalTime>1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2025-02-27T01:21:00Z</dcterms:created>
  <dc:creator>Administrator</dc:creator>
  <cp:lastModifiedBy>陈明星</cp:lastModifiedBy>
  <dcterms:modified xsi:type="dcterms:W3CDTF">2025-09-08T08:11:34Z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64AB1EE1B2F34BF0B9F1406DFF5C7186_13</vt:lpwstr>
  </property>
  <property fmtid="{D5CDD505-2E9C-101B-9397-08002B2CF9AE}" pid="4" name="KSOTemplateDocerSaveRecord">
    <vt:lpwstr>eyJoZGlkIjoiOGUzYjRhZmZhOTNmM2NlZTExYjBhZDFjMDk2NTY4ZTUiLCJ1c2VySWQiOiIxNjM5MzU5NDQ4In0=</vt:lpwstr>
  </property>
</Properties>
</file>